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CAAF6">
      <w:pPr>
        <w:spacing w:after="168" w:afterLines="30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复杂结构电化学加工技术国家级</w:t>
      </w:r>
      <w:r>
        <w:rPr>
          <w:rFonts w:hint="eastAsia" w:ascii="方正小标宋简体" w:hAnsi="Times New Roman" w:eastAsia="方正小标宋简体"/>
          <w:sz w:val="44"/>
          <w:szCs w:val="44"/>
        </w:rPr>
        <w:t>重点实验室</w:t>
      </w:r>
    </w:p>
    <w:p w14:paraId="19069F5D">
      <w:pPr>
        <w:spacing w:after="168" w:afterLines="30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202</w:t>
      </w:r>
      <w:r>
        <w:rPr>
          <w:rFonts w:hint="eastAsia" w:ascii="方正小标宋简体" w:hAnsi="Times New Roman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/>
          <w:sz w:val="44"/>
          <w:szCs w:val="44"/>
        </w:rPr>
        <w:t>年基金项目基本信息表</w:t>
      </w:r>
    </w:p>
    <w:p w14:paraId="2E1C679C">
      <w:pPr>
        <w:pStyle w:val="2"/>
        <w:ind w:right="-1440" w:rightChars="-456"/>
        <w:rPr>
          <w:rFonts w:eastAsia="Times New Roman"/>
        </w:rPr>
      </w:pPr>
    </w:p>
    <w:tbl>
      <w:tblPr>
        <w:tblStyle w:val="10"/>
        <w:tblW w:w="1331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60"/>
        <w:gridCol w:w="1320"/>
        <w:gridCol w:w="5436"/>
        <w:gridCol w:w="915"/>
        <w:gridCol w:w="1560"/>
        <w:gridCol w:w="1095"/>
        <w:gridCol w:w="1215"/>
        <w:gridCol w:w="1117"/>
      </w:tblGrid>
      <w:tr w14:paraId="5BD7E5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82" w:hRule="atLeast"/>
          <w:tblHeader/>
        </w:trPr>
        <w:tc>
          <w:tcPr>
            <w:tcW w:w="660" w:type="dxa"/>
            <w:vMerge w:val="restart"/>
            <w:tcBorders>
              <w:tl2br w:val="nil"/>
              <w:tr2bl w:val="nil"/>
            </w:tcBorders>
            <w:vAlign w:val="center"/>
          </w:tcPr>
          <w:p w14:paraId="12BFA7B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序号</w:t>
            </w:r>
          </w:p>
        </w:tc>
        <w:tc>
          <w:tcPr>
            <w:tcW w:w="11541" w:type="dxa"/>
            <w:gridSpan w:val="6"/>
            <w:tcBorders>
              <w:tl2br w:val="nil"/>
              <w:tr2bl w:val="nil"/>
            </w:tcBorders>
            <w:vAlign w:val="center"/>
          </w:tcPr>
          <w:p w14:paraId="5D90C082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  <w:t>项目基本信息</w:t>
            </w:r>
          </w:p>
        </w:tc>
        <w:tc>
          <w:tcPr>
            <w:tcW w:w="1117" w:type="dxa"/>
            <w:vMerge w:val="restart"/>
            <w:tcBorders>
              <w:tl2br w:val="nil"/>
              <w:tr2bl w:val="nil"/>
            </w:tcBorders>
            <w:vAlign w:val="center"/>
          </w:tcPr>
          <w:p w14:paraId="15363690">
            <w:pPr>
              <w:spacing w:after="0"/>
              <w:jc w:val="center"/>
              <w:rPr>
                <w:rFonts w:hint="eastAsia" w:asci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sz w:val="24"/>
                <w:szCs w:val="24"/>
                <w:lang w:eastAsia="zh-CN"/>
              </w:rPr>
              <w:t>外拨经费比例</w:t>
            </w:r>
          </w:p>
        </w:tc>
      </w:tr>
      <w:tr w14:paraId="125E0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2" w:hRule="atLeast"/>
          <w:tblHeader/>
        </w:trPr>
        <w:tc>
          <w:tcPr>
            <w:tcW w:w="660" w:type="dxa"/>
            <w:vMerge w:val="continue"/>
            <w:tcBorders>
              <w:tl2br w:val="nil"/>
              <w:tr2bl w:val="nil"/>
            </w:tcBorders>
            <w:vAlign w:val="center"/>
          </w:tcPr>
          <w:p w14:paraId="047A895A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6BF3F791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项目名称</w:t>
            </w:r>
          </w:p>
        </w:tc>
        <w:tc>
          <w:tcPr>
            <w:tcW w:w="5436" w:type="dxa"/>
            <w:tcBorders>
              <w:tl2br w:val="nil"/>
              <w:tr2bl w:val="nil"/>
            </w:tcBorders>
            <w:vAlign w:val="center"/>
          </w:tcPr>
          <w:p w14:paraId="096D6685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主要内容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14:paraId="4502C512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密级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164F2BB1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承研单位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vAlign w:val="center"/>
          </w:tcPr>
          <w:p w14:paraId="764BEB35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负责人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598B3C26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/>
                <w:sz w:val="24"/>
                <w:szCs w:val="24"/>
              </w:rPr>
              <w:t>经费</w:t>
            </w:r>
            <w:r>
              <w:rPr>
                <w:rFonts w:hint="eastAsia" w:ascii="黑体" w:eastAsia="黑体"/>
                <w:sz w:val="24"/>
                <w:szCs w:val="24"/>
              </w:rPr>
              <w:t>需求</w:t>
            </w:r>
          </w:p>
        </w:tc>
        <w:tc>
          <w:tcPr>
            <w:tcW w:w="1117" w:type="dxa"/>
            <w:vMerge w:val="continue"/>
            <w:tcBorders>
              <w:tl2br w:val="nil"/>
              <w:tr2bl w:val="nil"/>
            </w:tcBorders>
            <w:vAlign w:val="center"/>
          </w:tcPr>
          <w:p w14:paraId="4D8F6D39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</w:tr>
      <w:tr w14:paraId="78462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5" w:hRule="atLeast"/>
        </w:trPr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3B674EF0">
            <w:pPr>
              <w:spacing w:after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054C1439">
            <w:pPr>
              <w:spacing w:after="0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XXXXXXXXXX</w:t>
            </w:r>
          </w:p>
        </w:tc>
        <w:tc>
          <w:tcPr>
            <w:tcW w:w="5436" w:type="dxa"/>
            <w:tcBorders>
              <w:tl2br w:val="nil"/>
              <w:tr2bl w:val="nil"/>
            </w:tcBorders>
            <w:vAlign w:val="center"/>
          </w:tcPr>
          <w:p w14:paraId="52B089AD">
            <w:pPr>
              <w:pStyle w:val="2"/>
              <w:spacing w:after="0"/>
              <w:rPr>
                <w:rFonts w:hint="eastAsia" w:ascii="仿宋_GB2312" w:hAnsi="宋体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宋体"/>
                <w:b/>
                <w:bCs/>
                <w:sz w:val="21"/>
                <w:szCs w:val="21"/>
              </w:rPr>
              <w:t>总体考虑：</w:t>
            </w:r>
          </w:p>
          <w:p w14:paraId="599E89D0">
            <w:pPr>
              <w:pStyle w:val="2"/>
              <w:spacing w:after="0"/>
              <w:rPr>
                <w:rFonts w:hint="eastAsia" w:ascii="仿宋_GB2312" w:hAnsi="宋体"/>
                <w:sz w:val="21"/>
                <w:szCs w:val="21"/>
              </w:rPr>
            </w:pPr>
            <w:r>
              <w:rPr>
                <w:rFonts w:hint="eastAsia" w:ascii="仿宋_GB2312" w:hAnsi="宋体"/>
                <w:sz w:val="21"/>
                <w:szCs w:val="21"/>
              </w:rPr>
              <w:t>……</w:t>
            </w:r>
          </w:p>
          <w:p w14:paraId="3219D3D8">
            <w:pPr>
              <w:pStyle w:val="2"/>
              <w:spacing w:after="0"/>
              <w:rPr>
                <w:rFonts w:hint="eastAsia" w:ascii="仿宋_GB2312" w:hAnsi="宋体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宋体"/>
                <w:b/>
                <w:bCs/>
                <w:sz w:val="21"/>
                <w:szCs w:val="21"/>
              </w:rPr>
              <w:t>研究目标：</w:t>
            </w:r>
          </w:p>
          <w:p w14:paraId="23E0D2CC">
            <w:pPr>
              <w:pStyle w:val="2"/>
              <w:spacing w:after="0"/>
              <w:rPr>
                <w:rFonts w:hint="eastAsia" w:ascii="仿宋_GB2312" w:hAnsi="宋体"/>
                <w:sz w:val="21"/>
                <w:szCs w:val="21"/>
              </w:rPr>
            </w:pPr>
            <w:r>
              <w:rPr>
                <w:rFonts w:hint="eastAsia" w:ascii="仿宋_GB2312" w:hAnsi="宋体"/>
                <w:sz w:val="21"/>
                <w:szCs w:val="21"/>
              </w:rPr>
              <w:t>……</w:t>
            </w:r>
          </w:p>
          <w:p w14:paraId="0303A0F9">
            <w:pPr>
              <w:pStyle w:val="2"/>
              <w:spacing w:after="0"/>
              <w:rPr>
                <w:rFonts w:hint="eastAsia" w:ascii="仿宋_GB2312" w:hAnsi="宋体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宋体"/>
                <w:b/>
                <w:bCs/>
                <w:sz w:val="21"/>
                <w:szCs w:val="21"/>
              </w:rPr>
              <w:t>研究内容：</w:t>
            </w:r>
          </w:p>
          <w:p w14:paraId="3D432129">
            <w:pPr>
              <w:pStyle w:val="2"/>
              <w:spacing w:after="0"/>
              <w:rPr>
                <w:rFonts w:hint="eastAsia" w:ascii="仿宋_GB2312" w:hAnsi="宋体"/>
                <w:sz w:val="21"/>
                <w:szCs w:val="21"/>
              </w:rPr>
            </w:pPr>
            <w:r>
              <w:rPr>
                <w:rFonts w:hint="eastAsia" w:ascii="仿宋_GB2312" w:hAnsi="宋体"/>
                <w:sz w:val="21"/>
                <w:szCs w:val="21"/>
              </w:rPr>
              <w:t>（1）……</w:t>
            </w:r>
          </w:p>
          <w:p w14:paraId="535BFE48">
            <w:pPr>
              <w:pStyle w:val="2"/>
              <w:spacing w:after="0"/>
              <w:rPr>
                <w:rFonts w:hint="eastAsia" w:ascii="仿宋_GB2312" w:hAnsi="宋体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宋体"/>
                <w:b/>
                <w:bCs/>
                <w:sz w:val="21"/>
                <w:szCs w:val="21"/>
              </w:rPr>
              <w:t>主要技术指标：</w:t>
            </w:r>
          </w:p>
          <w:p w14:paraId="0B36FF94">
            <w:pPr>
              <w:pStyle w:val="2"/>
              <w:spacing w:after="0"/>
              <w:rPr>
                <w:rFonts w:hint="eastAsia" w:ascii="仿宋_GB2312" w:hAnsi="宋体"/>
                <w:sz w:val="21"/>
                <w:szCs w:val="21"/>
              </w:rPr>
            </w:pPr>
            <w:r>
              <w:rPr>
                <w:rFonts w:hint="eastAsia" w:ascii="仿宋_GB2312" w:hAnsi="宋体"/>
                <w:sz w:val="21"/>
                <w:szCs w:val="21"/>
              </w:rPr>
              <w:t>（1）……</w:t>
            </w:r>
          </w:p>
          <w:p w14:paraId="57F78810">
            <w:pPr>
              <w:pStyle w:val="2"/>
              <w:spacing w:after="0"/>
              <w:rPr>
                <w:rFonts w:hint="eastAsia" w:ascii="仿宋_GB2312" w:hAnsi="宋体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宋体"/>
                <w:b/>
                <w:bCs/>
                <w:sz w:val="21"/>
                <w:szCs w:val="21"/>
              </w:rPr>
              <w:t>成果形式：</w:t>
            </w:r>
            <w:r>
              <w:rPr>
                <w:rFonts w:hint="eastAsia" w:ascii="仿宋_GB2312" w:hAnsi="宋体"/>
                <w:sz w:val="21"/>
                <w:szCs w:val="21"/>
              </w:rPr>
              <w:t>……</w:t>
            </w:r>
          </w:p>
          <w:p w14:paraId="4E2BA999">
            <w:pPr>
              <w:pStyle w:val="2"/>
              <w:spacing w:after="0"/>
              <w:rPr>
                <w:rFonts w:hint="eastAsia" w:ascii="仿宋_GB2312" w:hAnsi="宋体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宋体"/>
                <w:b/>
                <w:bCs/>
                <w:sz w:val="21"/>
                <w:szCs w:val="21"/>
              </w:rPr>
              <w:t>考核方式：</w:t>
            </w:r>
            <w:r>
              <w:rPr>
                <w:rFonts w:hint="eastAsia" w:ascii="仿宋_GB2312" w:hAnsi="宋体"/>
                <w:sz w:val="21"/>
                <w:szCs w:val="21"/>
              </w:rPr>
              <w:t>……</w:t>
            </w:r>
          </w:p>
          <w:p w14:paraId="7C163FF9">
            <w:pPr>
              <w:spacing w:after="0"/>
              <w:jc w:val="both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宋体"/>
                <w:b/>
                <w:bCs/>
                <w:sz w:val="21"/>
                <w:szCs w:val="21"/>
              </w:rPr>
              <w:t>项目周期：</w:t>
            </w:r>
            <w:r>
              <w:rPr>
                <w:rFonts w:hint="eastAsia" w:ascii="仿宋_GB2312" w:hAnsi="宋体"/>
                <w:sz w:val="21"/>
                <w:szCs w:val="21"/>
              </w:rPr>
              <w:t>……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14:paraId="7CA13B26">
            <w:pPr>
              <w:pStyle w:val="2"/>
              <w:spacing w:after="0"/>
              <w:rPr>
                <w:rFonts w:hint="eastAsia" w:ascii="仿宋_GB2312" w:hAnsi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50671F35">
            <w:pPr>
              <w:spacing w:after="0"/>
              <w:jc w:val="both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vAlign w:val="center"/>
          </w:tcPr>
          <w:p w14:paraId="1F251E94">
            <w:pPr>
              <w:spacing w:after="0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6E12E3F0">
            <w:pPr>
              <w:spacing w:after="0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65BF55A9">
            <w:pPr>
              <w:spacing w:after="0"/>
              <w:jc w:val="both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%</w:t>
            </w:r>
          </w:p>
        </w:tc>
      </w:tr>
    </w:tbl>
    <w:p w14:paraId="67D57D94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091233C7">
      <w:pPr>
        <w:pStyle w:val="2"/>
        <w:rPr>
          <w:sz w:val="10"/>
          <w:szCs w:val="10"/>
        </w:rPr>
      </w:pPr>
    </w:p>
    <w:sectPr>
      <w:footerReference r:id="rId6" w:type="first"/>
      <w:footerReference r:id="rId4" w:type="default"/>
      <w:footerReference r:id="rId5" w:type="even"/>
      <w:pgSz w:w="16838" w:h="11906" w:orient="landscape"/>
      <w:pgMar w:top="1588" w:right="2098" w:bottom="1474" w:left="1984" w:header="851" w:footer="1417" w:gutter="0"/>
      <w:cols w:space="720" w:num="1"/>
      <w:titlePg/>
      <w:docGrid w:type="linesAndChars" w:linePitch="56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2945D">
    <w:pPr>
      <w:pStyle w:val="6"/>
      <w:wordWrap w:val="0"/>
      <w:ind w:right="24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4870450</wp:posOffset>
              </wp:positionH>
              <wp:positionV relativeFrom="paragraph">
                <wp:posOffset>64770</wp:posOffset>
              </wp:positionV>
              <wp:extent cx="74549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38FA9A">
                          <w:pPr>
                            <w:pStyle w:val="6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3.5pt;margin-top:5.1pt;height:144pt;width:58.7pt;mso-position-horizontal-relative:margin;z-index:251660288;mso-width-relative:page;mso-height-relative:page;" filled="f" stroked="f" coordsize="21600,21600" o:gfxdata="UEsDBAoAAAAAAIdO4kAAAAAAAAAAAAAAAAAEAAAAZHJzL1BLAwQUAAAACACHTuJAL+O5VNgAAAAK&#10;AQAADwAAAGRycy9kb3ducmV2LnhtbE2PPU/DMBCGdyT+g3VIbNRuVLUhxOmAoANMpAgxXuNLHIjt&#10;KHbTwq/nmGA8vR/3vOX27AYx0xT74DUsFwoE+SaY3ncaXvePNzmImNAbHIInDV8UYVtdXpRYmHDy&#10;LzTXqRNc4mOBGmxKYyFlbCw5jIswkmetDZPDxOfUSTPhicvdIDOl1tJh7/mDxZHuLTWf9dExxtuz&#10;crvv1r67J2xjbffz7uFD6+urpboDkeic/szwi88ZqJjpEI7eRDFo2Kw3vCWxoDIQbMjz1QrEQUN2&#10;m2cgq1L+n1D9AFBLAwQUAAAACACHTuJADc9rt9kBAACjAwAADgAAAGRycy9lMm9Eb2MueG1srVPN&#10;jtMwEL4j8Q6W7zRp2S0laroCVYuQEItUeADXcRpL/sPjNOkLwBtw4rL3fa4+B2Mn6aLlsgcuztgz&#10;/ub7Pk/WN71W5Cg8SGtKOp/llAjDbSXNoaTfvt6+WlECgZmKKWtESU8C6M3m5Yt15wqxsI1VlfAE&#10;QQwUnStpE4Irsgx4IzSDmXXCYLK2XrOAW3/IKs86RNcqW+T5Muusr5y3XADg6XZI0hHRPwfQ1rXk&#10;Ymt5q4UJA6oXigWUBI10QDeJbV0LHu7qGkQgqqSoNKQVm2C8j2u2WbPi4JlrJB8psOdQeKJJM2mw&#10;6QVqywIjrZf/QGnJvQVbhxm3OhuEJEdQxTx/4s2uYU4kLWg1uIvp8P9g+efjF09kVdIlJYZpfPDz&#10;r5/n3w/n+x9kGe3pHBRYtXNYF/r3tsehmc4BD6PqvvY6flEPwTyae7qYK/pAOB6+ubq+eosZjqn5&#10;arFa5cn97PG28xA+CKtJDErq8fGSp+z4CQIywdKpJDYz9lYqlR5QGdKhgtfXebpwyeANZfBi1DBw&#10;jVHo9/0obG+rE+rqcABKCt9b5gUl6qNBh+O0TIGfgv0UtM7LQ4Ms56kjuHdtQD6JZuwxAI+t8e0S&#10;+3HO4nD8vU9Vj//W5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v47lU2AAAAAoBAAAPAAAAAAAA&#10;AAEAIAAAACIAAABkcnMvZG93bnJldi54bWxQSwECFAAUAAAACACHTuJADc9rt9kBAACjAwAADgAA&#10;AAAAAAABACAAAAAnAQAAZHJzL2Uyb0RvYy54bWxQSwUGAAAAAAYABgBZAQAAc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38FA9A">
                    <w:pPr>
                      <w:pStyle w:val="6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EF7C9">
    <w:pPr>
      <w:pStyle w:val="6"/>
      <w:ind w:firstLine="180" w:firstLineChars="1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1B0C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4870450</wp:posOffset>
              </wp:positionH>
              <wp:positionV relativeFrom="paragraph">
                <wp:posOffset>64770</wp:posOffset>
              </wp:positionV>
              <wp:extent cx="745490" cy="1828800"/>
              <wp:effectExtent l="0" t="0" r="0" b="0"/>
              <wp:wrapNone/>
              <wp:docPr id="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E8FDAC">
                          <w:pPr>
                            <w:pStyle w:val="6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left:383.5pt;margin-top:5.1pt;height:144pt;width:58.7pt;mso-position-horizontal-relative:margin;z-index:251659264;mso-width-relative:page;mso-height-relative:page;" filled="f" stroked="f" coordsize="21600,21600" o:gfxdata="UEsDBAoAAAAAAIdO4kAAAAAAAAAAAAAAAAAEAAAAZHJzL1BLAwQUAAAACACHTuJAL+O5VNgAAAAK&#10;AQAADwAAAGRycy9kb3ducmV2LnhtbE2PPU/DMBCGdyT+g3VIbNRuVLUhxOmAoANMpAgxXuNLHIjt&#10;KHbTwq/nmGA8vR/3vOX27AYx0xT74DUsFwoE+SaY3ncaXvePNzmImNAbHIInDV8UYVtdXpRYmHDy&#10;LzTXqRNc4mOBGmxKYyFlbCw5jIswkmetDZPDxOfUSTPhicvdIDOl1tJh7/mDxZHuLTWf9dExxtuz&#10;crvv1r67J2xjbffz7uFD6+urpboDkeic/szwi88ZqJjpEI7eRDFo2Kw3vCWxoDIQbMjz1QrEQUN2&#10;m2cgq1L+n1D9AFBLAwQUAAAACACHTuJA2630atoBAACjAwAADgAAAGRycy9lMm9Eb2MueG1srVPN&#10;jtMwEL4j8Q6W7zRp2ZZu1HQFqhYhIUBaeADXcRpL/sPjNOkLwBtw4sJ9n6vPwdhJuqvlsgcuztgz&#10;/ub7Pk82N71W5Cg8SGtKOp/llAjDbSXNoaTfvt6+WlMCgZmKKWtESU8C6M325YtN5wqxsI1VlfAE&#10;QQwUnStpE4Irsgx4IzSDmXXCYLK2XrOAW3/IKs86RNcqW+T5Kuusr5y3XADg6W5I0hHRPwfQ1rXk&#10;Ymd5q4UJA6oXigWUBI10QLeJbV0LHj7XNYhAVElRaUgrNsF4H9dsu2HFwTPXSD5SYM+h8ESTZtJg&#10;0wvUjgVGWi//gdKSewu2DjNudTYISY6ginn+xJu7hjmRtKDV4C6mw/+D5Z+OXzyRVUmXlBim8cHP&#10;v36ef9+f//wgq2hP56DAqjuHdaF/Z3scmukc8DCq7muv4xf1EMyjuaeLuaIPhOPhm6vl1TVmOKbm&#10;68V6nSf3s4fbzkN4L6wmMSipx8dLnrLjRwjIBEunktjM2FupVHpAZUhX0tXrZZ4uXDJ4Qxm8GDUM&#10;XGMU+n0/Ctvb6oS6OhyAksL3lnlBifpg0OE4LVPgp2A/Ba3z8tAgy3nqCO5tG5BPohl7DMBja3y7&#10;xH6cszgcj/ep6uHf2v4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L+O5VNgAAAAKAQAADwAAAAAA&#10;AAABACAAAAAiAAAAZHJzL2Rvd25yZXYueG1sUEsBAhQAFAAAAAgAh07iQNut9GraAQAAowMAAA4A&#10;AAAAAAAAAQAgAAAAJwEAAGRycy9lMm9Eb2MueG1sUEsFBgAAAAAGAAYAWQEAAH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E8FDAC">
                    <w:pPr>
                      <w:pStyle w:val="6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evenAndOddHeaders w:val="1"/>
  <w:drawingGridHorizontalSpacing w:val="158"/>
  <w:drawingGridVerticalSpacing w:val="280"/>
  <w:displayHorizontalDrawingGridEvery w:val="2"/>
  <w:displayVerticalDrawingGridEvery w:val="2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1516"/>
    <w:rsid w:val="00006D66"/>
    <w:rsid w:val="00065C17"/>
    <w:rsid w:val="000E4B66"/>
    <w:rsid w:val="00124726"/>
    <w:rsid w:val="00136892"/>
    <w:rsid w:val="00152241"/>
    <w:rsid w:val="00155FBA"/>
    <w:rsid w:val="001816C5"/>
    <w:rsid w:val="00213F2A"/>
    <w:rsid w:val="002F25BE"/>
    <w:rsid w:val="00323B43"/>
    <w:rsid w:val="003275DE"/>
    <w:rsid w:val="003D37D8"/>
    <w:rsid w:val="00405293"/>
    <w:rsid w:val="00426133"/>
    <w:rsid w:val="004358AB"/>
    <w:rsid w:val="00441AD0"/>
    <w:rsid w:val="00454C58"/>
    <w:rsid w:val="00493857"/>
    <w:rsid w:val="004D0067"/>
    <w:rsid w:val="00507534"/>
    <w:rsid w:val="00523101"/>
    <w:rsid w:val="00527217"/>
    <w:rsid w:val="00535901"/>
    <w:rsid w:val="005960BC"/>
    <w:rsid w:val="007E513B"/>
    <w:rsid w:val="008264D5"/>
    <w:rsid w:val="00842122"/>
    <w:rsid w:val="00885751"/>
    <w:rsid w:val="008B7726"/>
    <w:rsid w:val="008F1929"/>
    <w:rsid w:val="008F1B6C"/>
    <w:rsid w:val="00917CB2"/>
    <w:rsid w:val="00936862"/>
    <w:rsid w:val="00985F50"/>
    <w:rsid w:val="00AB658B"/>
    <w:rsid w:val="00AC1015"/>
    <w:rsid w:val="00B01410"/>
    <w:rsid w:val="00BA530B"/>
    <w:rsid w:val="00BC0DCB"/>
    <w:rsid w:val="00BF2F7D"/>
    <w:rsid w:val="00CA6339"/>
    <w:rsid w:val="00CB2702"/>
    <w:rsid w:val="00D12A91"/>
    <w:rsid w:val="00D31D50"/>
    <w:rsid w:val="00D61061"/>
    <w:rsid w:val="00DA13A1"/>
    <w:rsid w:val="00DA54CA"/>
    <w:rsid w:val="00DB6A27"/>
    <w:rsid w:val="00E10066"/>
    <w:rsid w:val="00E27055"/>
    <w:rsid w:val="00E45241"/>
    <w:rsid w:val="00E871CF"/>
    <w:rsid w:val="00E96E7C"/>
    <w:rsid w:val="00EB7004"/>
    <w:rsid w:val="00F4701F"/>
    <w:rsid w:val="00FA4A61"/>
    <w:rsid w:val="00FC339B"/>
    <w:rsid w:val="00FD506C"/>
    <w:rsid w:val="0EDF3833"/>
    <w:rsid w:val="24223C26"/>
    <w:rsid w:val="26087CB8"/>
    <w:rsid w:val="27171418"/>
    <w:rsid w:val="275EB941"/>
    <w:rsid w:val="29FDAD37"/>
    <w:rsid w:val="2FEE2054"/>
    <w:rsid w:val="37BD2A48"/>
    <w:rsid w:val="39DD8C3D"/>
    <w:rsid w:val="39EF0705"/>
    <w:rsid w:val="3AB56955"/>
    <w:rsid w:val="3BBBD291"/>
    <w:rsid w:val="3BFE6A4A"/>
    <w:rsid w:val="45974E38"/>
    <w:rsid w:val="49FF1729"/>
    <w:rsid w:val="4BFF1711"/>
    <w:rsid w:val="4CF305FB"/>
    <w:rsid w:val="532977CA"/>
    <w:rsid w:val="57DE40F8"/>
    <w:rsid w:val="5BEF391F"/>
    <w:rsid w:val="5BEF900C"/>
    <w:rsid w:val="5FF3ED60"/>
    <w:rsid w:val="68FF04E6"/>
    <w:rsid w:val="6E4BCB9A"/>
    <w:rsid w:val="73B7105C"/>
    <w:rsid w:val="75534769"/>
    <w:rsid w:val="77D7B127"/>
    <w:rsid w:val="79ED549D"/>
    <w:rsid w:val="7CCF261C"/>
    <w:rsid w:val="7DFFCD38"/>
    <w:rsid w:val="7EFD8FA6"/>
    <w:rsid w:val="7F5E3D73"/>
    <w:rsid w:val="7FD41CE5"/>
    <w:rsid w:val="7FF67D5E"/>
    <w:rsid w:val="7FFF0FC0"/>
    <w:rsid w:val="8F95AEE1"/>
    <w:rsid w:val="BA7B23C6"/>
    <w:rsid w:val="BBFE65AC"/>
    <w:rsid w:val="BF775D69"/>
    <w:rsid w:val="BFFED8ED"/>
    <w:rsid w:val="BFFFEA13"/>
    <w:rsid w:val="CBC7D07B"/>
    <w:rsid w:val="D5FF9A9F"/>
    <w:rsid w:val="D6CD9FC6"/>
    <w:rsid w:val="DACF1B1F"/>
    <w:rsid w:val="DCF86044"/>
    <w:rsid w:val="DD5FEFF8"/>
    <w:rsid w:val="DD9FB4C3"/>
    <w:rsid w:val="DEF838A6"/>
    <w:rsid w:val="DFFB6B53"/>
    <w:rsid w:val="DFFFFD00"/>
    <w:rsid w:val="E3F39242"/>
    <w:rsid w:val="EBFF60FE"/>
    <w:rsid w:val="EDFF367A"/>
    <w:rsid w:val="EF7E9BBE"/>
    <w:rsid w:val="EFAF813B"/>
    <w:rsid w:val="EFD2E9E1"/>
    <w:rsid w:val="EFEF6A20"/>
    <w:rsid w:val="F4F24869"/>
    <w:rsid w:val="F7DBC84C"/>
    <w:rsid w:val="FA7F8017"/>
    <w:rsid w:val="FB7B85A5"/>
    <w:rsid w:val="FCF74E1E"/>
    <w:rsid w:val="FDEE5F11"/>
    <w:rsid w:val="FECE5286"/>
    <w:rsid w:val="FF1B1F4F"/>
    <w:rsid w:val="FF1D080C"/>
    <w:rsid w:val="FF7FE250"/>
    <w:rsid w:val="FFBE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仿宋_GB2312" w:cs="Times New Roman"/>
      <w:kern w:val="3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仿宋" w:hAnsi="仿宋" w:eastAsia="仿宋"/>
      <w:b/>
      <w:bCs/>
      <w:kern w:val="0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FollowedHyperlink"/>
    <w:unhideWhenUsed/>
    <w:qFormat/>
    <w:uiPriority w:val="99"/>
    <w:rPr>
      <w:color w:val="800080"/>
      <w:u w:val="single"/>
    </w:rPr>
  </w:style>
  <w:style w:type="character" w:customStyle="1" w:styleId="15">
    <w:name w:val="标题 1 字符"/>
    <w:link w:val="3"/>
    <w:qFormat/>
    <w:uiPriority w:val="9"/>
    <w:rPr>
      <w:rFonts w:cs="Times New Roman"/>
      <w:b/>
      <w:bCs/>
      <w:kern w:val="44"/>
      <w:sz w:val="44"/>
      <w:szCs w:val="44"/>
    </w:rPr>
  </w:style>
  <w:style w:type="character" w:customStyle="1" w:styleId="16">
    <w:name w:val="页脚 字符"/>
    <w:basedOn w:val="12"/>
    <w:link w:val="6"/>
    <w:qFormat/>
    <w:uiPriority w:val="99"/>
    <w:rPr>
      <w:rFonts w:ascii="Tahoma" w:hAnsi="Tahoma" w:eastAsia="仿宋_GB2312"/>
      <w:sz w:val="18"/>
      <w:szCs w:val="18"/>
    </w:rPr>
  </w:style>
  <w:style w:type="character" w:customStyle="1" w:styleId="17">
    <w:name w:val="页眉 字符"/>
    <w:basedOn w:val="12"/>
    <w:link w:val="7"/>
    <w:semiHidden/>
    <w:qFormat/>
    <w:uiPriority w:val="99"/>
    <w:rPr>
      <w:rFonts w:ascii="Tahoma" w:hAnsi="Tahoma" w:eastAsia="仿宋_GB2312"/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  <w:rPr>
      <w:rFonts w:ascii="等线" w:hAnsi="等线" w:eastAsia="等线"/>
    </w:rPr>
  </w:style>
  <w:style w:type="paragraph" w:customStyle="1" w:styleId="19">
    <w:name w:val="WPSOffice手动目录 1"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131</Characters>
  <Lines>1</Lines>
  <Paragraphs>1</Paragraphs>
  <TotalTime>2</TotalTime>
  <ScaleCrop>false</ScaleCrop>
  <LinksUpToDate>false</LinksUpToDate>
  <CharactersWithSpaces>131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2017-11-12T13:41:00Z</dcterms:created>
  <dc:creator>Administrator</dc:creator>
  <cp:lastModifiedBy>于守鑫</cp:lastModifiedBy>
  <cp:lastPrinted>2025-03-05T04:28:00Z</cp:lastPrinted>
  <dcterms:modified xsi:type="dcterms:W3CDTF">2026-10-17T07:59:51Z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C0F0DA09547E482D9638E09AA1A53661</vt:lpwstr>
  </property>
  <property fmtid="{D5CDD505-2E9C-101B-9397-08002B2CF9AE}" pid="4" name="KSOTemplateDocerSaveRecord">
    <vt:lpwstr>eyJoZGlkIjoiNGY2YjEwOTNiN2U0ZTdlNDE5ZWEyYzI1ZGIyMjg4OTAiLCJ1c2VySWQiOiIxNTY1MDU4MzgzIn0=</vt:lpwstr>
  </property>
</Properties>
</file>