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36E9" w14:textId="70B75C43" w:rsidR="009C7E10" w:rsidRPr="009C7E10" w:rsidRDefault="009C7E10" w:rsidP="009C7E10">
      <w:pPr>
        <w:rPr>
          <w:rFonts w:ascii="黑体" w:eastAsia="黑体" w:hAnsi="黑体" w:cs="Times New Roman"/>
          <w:sz w:val="32"/>
          <w:szCs w:val="32"/>
        </w:rPr>
      </w:pPr>
      <w:r w:rsidRPr="009C7E10">
        <w:rPr>
          <w:rFonts w:ascii="黑体" w:eastAsia="黑体" w:hAnsi="黑体" w:cs="Times New Roman" w:hint="eastAsia"/>
          <w:sz w:val="32"/>
          <w:szCs w:val="32"/>
        </w:rPr>
        <w:t>附件</w:t>
      </w:r>
    </w:p>
    <w:p w14:paraId="2B1DCCAA" w14:textId="2319EF11" w:rsidR="00131A59" w:rsidRDefault="00DE58A8">
      <w:pPr>
        <w:jc w:val="center"/>
        <w:rPr>
          <w:rFonts w:ascii="Times New Roman" w:hAnsi="Times New Roman" w:cs="Times New Roman"/>
          <w:sz w:val="32"/>
          <w:szCs w:val="32"/>
        </w:rPr>
      </w:pPr>
      <w:r>
        <w:rPr>
          <w:rFonts w:ascii="Times New Roman" w:hAnsi="Times New Roman" w:cs="Times New Roman"/>
          <w:sz w:val="32"/>
          <w:szCs w:val="32"/>
        </w:rPr>
        <w:t>2025</w:t>
      </w:r>
      <w:r>
        <w:rPr>
          <w:rFonts w:ascii="Times New Roman" w:hAnsi="Times New Roman" w:cs="Times New Roman"/>
          <w:sz w:val="32"/>
          <w:szCs w:val="32"/>
        </w:rPr>
        <w:t>年度甘肃省科学技术奖</w:t>
      </w:r>
      <w:r w:rsidR="00F70392">
        <w:rPr>
          <w:rFonts w:ascii="Times New Roman" w:hAnsi="Times New Roman" w:cs="Times New Roman" w:hint="eastAsia"/>
          <w:sz w:val="32"/>
          <w:szCs w:val="32"/>
        </w:rPr>
        <w:t>拟提名项目</w:t>
      </w:r>
      <w:r>
        <w:rPr>
          <w:rFonts w:ascii="Times New Roman" w:hAnsi="Times New Roman" w:cs="Times New Roman"/>
          <w:sz w:val="32"/>
          <w:szCs w:val="32"/>
        </w:rPr>
        <w:t>公示</w:t>
      </w:r>
      <w:r w:rsidR="009C7E10">
        <w:rPr>
          <w:rFonts w:ascii="Times New Roman" w:hAnsi="Times New Roman" w:cs="Times New Roman" w:hint="eastAsia"/>
          <w:sz w:val="32"/>
          <w:szCs w:val="32"/>
        </w:rPr>
        <w:t>内容</w:t>
      </w:r>
    </w:p>
    <w:p w14:paraId="5EB978F6" w14:textId="77777777" w:rsidR="00131A59" w:rsidRDefault="00DE58A8">
      <w:pPr>
        <w:rPr>
          <w:rFonts w:ascii="Times New Roman" w:hAnsi="Times New Roman" w:cs="Times New Roman"/>
          <w:b/>
          <w:bCs/>
          <w:kern w:val="0"/>
          <w:sz w:val="28"/>
          <w:szCs w:val="28"/>
        </w:rPr>
      </w:pPr>
      <w:r>
        <w:rPr>
          <w:rFonts w:ascii="Times New Roman" w:hAnsi="Times New Roman" w:cs="Times New Roman"/>
          <w:b/>
          <w:bCs/>
          <w:kern w:val="0"/>
          <w:sz w:val="28"/>
          <w:szCs w:val="28"/>
        </w:rPr>
        <w:t>项目名称：</w:t>
      </w:r>
      <w:r>
        <w:rPr>
          <w:rFonts w:ascii="Times New Roman" w:hAnsi="Times New Roman" w:cs="Times New Roman"/>
          <w:b/>
          <w:bCs/>
          <w:kern w:val="0"/>
          <w:sz w:val="28"/>
          <w:szCs w:val="28"/>
        </w:rPr>
        <w:t xml:space="preserve"> </w:t>
      </w:r>
      <w:r>
        <w:rPr>
          <w:rFonts w:ascii="Times New Roman" w:hAnsi="Times New Roman" w:cs="Times New Roman" w:hint="eastAsia"/>
          <w:b/>
          <w:bCs/>
          <w:kern w:val="0"/>
          <w:sz w:val="28"/>
          <w:szCs w:val="28"/>
        </w:rPr>
        <w:t>面向西部复杂环境的多域协同通信体系构建及数字经济赋能应用</w:t>
      </w:r>
    </w:p>
    <w:p w14:paraId="51533E6B" w14:textId="77777777" w:rsidR="00131A59" w:rsidRDefault="00DE58A8">
      <w:pPr>
        <w:rPr>
          <w:rFonts w:ascii="Times New Roman" w:hAnsi="Times New Roman" w:cs="Times New Roman"/>
          <w:b/>
          <w:bCs/>
          <w:kern w:val="0"/>
          <w:sz w:val="28"/>
          <w:szCs w:val="28"/>
        </w:rPr>
      </w:pPr>
      <w:r>
        <w:rPr>
          <w:rFonts w:ascii="Times New Roman" w:hAnsi="Times New Roman" w:cs="Times New Roman"/>
          <w:b/>
          <w:bCs/>
          <w:kern w:val="0"/>
          <w:sz w:val="28"/>
          <w:szCs w:val="28"/>
        </w:rPr>
        <w:t>申报奖种：甘肃省科技进步奖</w:t>
      </w:r>
    </w:p>
    <w:p w14:paraId="1AB1FAE2" w14:textId="77777777" w:rsidR="00131A59" w:rsidRDefault="00DE58A8">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主要完成单位及创新推广贡献：</w:t>
      </w:r>
    </w:p>
    <w:p w14:paraId="05F043CF" w14:textId="77777777" w:rsidR="00131A59" w:rsidRDefault="00DE58A8">
      <w:pPr>
        <w:spacing w:line="440" w:lineRule="exact"/>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：兰州交通大学（排名第一）</w:t>
      </w:r>
    </w:p>
    <w:p w14:paraId="6ED38292" w14:textId="77777777" w:rsidR="009C7E10" w:rsidRDefault="00DE58A8">
      <w:pPr>
        <w:autoSpaceDE w:val="0"/>
        <w:autoSpaceDN w:val="0"/>
        <w:adjustRightInd w:val="0"/>
        <w:spacing w:line="440" w:lineRule="exact"/>
        <w:ind w:firstLineChars="200" w:firstLine="420"/>
        <w:jc w:val="left"/>
        <w:rPr>
          <w:rFonts w:ascii="Times New Roman" w:hAnsi="Times New Roman" w:cs="Times New Roman"/>
        </w:rPr>
      </w:pPr>
      <w:r>
        <w:rPr>
          <w:rFonts w:ascii="Times New Roman" w:hAnsi="Times New Roman" w:cs="Times New Roman"/>
        </w:rPr>
        <w:t>对本项目的贡献：提出协作非正交多址接入网络的性能优化方</w:t>
      </w:r>
    </w:p>
    <w:p w14:paraId="2FBA5E10" w14:textId="0A22A9AA" w:rsidR="00131A59" w:rsidRDefault="00DE58A8">
      <w:pPr>
        <w:autoSpaceDE w:val="0"/>
        <w:autoSpaceDN w:val="0"/>
        <w:adjustRightInd w:val="0"/>
        <w:spacing w:line="440" w:lineRule="exact"/>
        <w:ind w:firstLineChars="200" w:firstLine="420"/>
        <w:jc w:val="left"/>
        <w:rPr>
          <w:rFonts w:ascii="Times New Roman" w:hAnsi="Times New Roman" w:cs="Times New Roman"/>
        </w:rPr>
      </w:pPr>
      <w:r>
        <w:rPr>
          <w:rFonts w:ascii="Times New Roman" w:hAnsi="Times New Roman" w:cs="Times New Roman"/>
        </w:rPr>
        <w:t>案，负责搭建通信网络试点平台，将技术成果应用于实际通信场景，完成部署优化、网络架构设计及设备调试等工作，推动多域协作技术在甘肃省的规模化应用，为项目整体推进奠定坚实基础。</w:t>
      </w:r>
    </w:p>
    <w:p w14:paraId="25838D02" w14:textId="77777777" w:rsidR="00131A59" w:rsidRDefault="00DE58A8">
      <w:pPr>
        <w:spacing w:line="440" w:lineRule="exact"/>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：南京航空航天大学（排名第二）</w:t>
      </w:r>
    </w:p>
    <w:p w14:paraId="02A585C1" w14:textId="77777777" w:rsidR="00131A59" w:rsidRDefault="00DE58A8">
      <w:pPr>
        <w:spacing w:line="440" w:lineRule="exact"/>
        <w:ind w:firstLineChars="200" w:firstLine="420"/>
        <w:rPr>
          <w:rFonts w:ascii="Times New Roman" w:hAnsi="Times New Roman" w:cs="Times New Roman"/>
        </w:rPr>
      </w:pPr>
      <w:r>
        <w:rPr>
          <w:rFonts w:ascii="Times New Roman" w:hAnsi="Times New Roman" w:cs="Times New Roman"/>
        </w:rPr>
        <w:t>对本项目的贡献：深入研究协作网络的可靠与安全传输机制，在信道编码、信号处理、安全加密算法等方面取得重要突破，为项目提供理论支撑与技术储备。开发仿真模型与实验平台，对技术方案进行模拟验证与性能优化，协助完成技术成果的学术论证与知识产权申报工作。</w:t>
      </w:r>
    </w:p>
    <w:p w14:paraId="3F378E22" w14:textId="77777777" w:rsidR="00131A59" w:rsidRDefault="00DE58A8">
      <w:pPr>
        <w:spacing w:line="440" w:lineRule="exact"/>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：西安电子科技大学（排名第三）</w:t>
      </w:r>
    </w:p>
    <w:p w14:paraId="12B69953" w14:textId="77777777" w:rsidR="00131A59" w:rsidRDefault="00DE58A8">
      <w:pPr>
        <w:spacing w:line="440" w:lineRule="exact"/>
        <w:ind w:firstLineChars="200" w:firstLine="420"/>
        <w:rPr>
          <w:rFonts w:ascii="Times New Roman" w:hAnsi="Times New Roman" w:cs="Times New Roman"/>
        </w:rPr>
      </w:pPr>
      <w:r>
        <w:rPr>
          <w:rFonts w:ascii="Times New Roman" w:hAnsi="Times New Roman" w:cs="Times New Roman"/>
        </w:rPr>
        <w:t>对本项目的贡献：开发仿真模型与实验平台，对技术方案进行模拟验证与性能优化，协助完成技术成果的学术论证与知识产权申报工作。同时，通过开设相关课程、培养研究生等方式，为项目及行业输送专业技术人才，促进产学研深度融合。</w:t>
      </w:r>
    </w:p>
    <w:p w14:paraId="5ABB7AA6" w14:textId="77777777" w:rsidR="00131A59" w:rsidRDefault="00DE58A8">
      <w:pPr>
        <w:spacing w:line="440" w:lineRule="exact"/>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：甘肃省妇幼保健院（排名第四）</w:t>
      </w:r>
    </w:p>
    <w:p w14:paraId="56F9250D" w14:textId="77777777" w:rsidR="00131A59" w:rsidRDefault="00DE58A8">
      <w:pPr>
        <w:spacing w:line="324" w:lineRule="auto"/>
        <w:ind w:firstLineChars="200" w:firstLine="420"/>
        <w:rPr>
          <w:rFonts w:ascii="Times New Roman" w:hAnsi="Times New Roman" w:cs="Times New Roman"/>
        </w:rPr>
      </w:pPr>
      <w:r>
        <w:rPr>
          <w:rFonts w:ascii="Times New Roman" w:hAnsi="Times New Roman" w:cs="Times New Roman"/>
        </w:rPr>
        <w:t>对本项目的贡献：医疗康复行业的特殊性，医护人员和患者之间需要频繁地在院内院外同时处理的大量信息以及患者对就诊时间的敏感性，要求网络具备移动性、可靠性与安全性等。因此，随着医院康复业务的增加，各工作站点的增设，无线多点协同传输技术因其极强的可扩展性，逐渐应用到各种复杂的医院康复中心信息化建设中，为患者提供了极大的便利。协作研究开发的</w:t>
      </w:r>
      <w:r>
        <w:rPr>
          <w:rFonts w:ascii="Times New Roman" w:hAnsi="Times New Roman" w:cs="Times New Roman"/>
        </w:rPr>
        <w:t>“</w:t>
      </w:r>
      <w:r>
        <w:rPr>
          <w:rFonts w:ascii="Times New Roman" w:hAnsi="Times New Roman" w:cs="Times New Roman"/>
        </w:rPr>
        <w:t>功率域多节点协同传输</w:t>
      </w:r>
      <w:r>
        <w:rPr>
          <w:rFonts w:ascii="Times New Roman" w:hAnsi="Times New Roman" w:cs="Times New Roman"/>
        </w:rPr>
        <w:t>”</w:t>
      </w:r>
      <w:r>
        <w:rPr>
          <w:rFonts w:ascii="Times New Roman" w:hAnsi="Times New Roman" w:cs="Times New Roman"/>
        </w:rPr>
        <w:t>技术将用户需求上传至医护人员处的信息延时降低</w:t>
      </w:r>
      <w:r>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Pr>
          <w:rFonts w:ascii="Times New Roman" w:hAnsi="Times New Roman" w:cs="Times New Roman"/>
        </w:rPr>
        <w:t>人工噪声辅助的</w:t>
      </w:r>
      <w:r>
        <w:rPr>
          <w:rFonts w:ascii="Times New Roman" w:hAnsi="Times New Roman" w:cs="Times New Roman"/>
        </w:rPr>
        <w:t>RIS</w:t>
      </w:r>
      <w:r>
        <w:rPr>
          <w:rFonts w:ascii="Times New Roman" w:hAnsi="Times New Roman" w:cs="Times New Roman"/>
        </w:rPr>
        <w:t>物理层安全传输</w:t>
      </w:r>
      <w:r>
        <w:rPr>
          <w:rFonts w:ascii="Times New Roman" w:hAnsi="Times New Roman" w:cs="Times New Roman"/>
        </w:rPr>
        <w:t>”</w:t>
      </w:r>
      <w:r>
        <w:rPr>
          <w:rFonts w:ascii="Times New Roman" w:hAnsi="Times New Roman" w:cs="Times New Roman"/>
        </w:rPr>
        <w:t>将用户信息被窃取的概率降低</w:t>
      </w:r>
      <w:r>
        <w:rPr>
          <w:rFonts w:ascii="Times New Roman" w:hAnsi="Times New Roman" w:cs="Times New Roman"/>
        </w:rPr>
        <w:t>15%</w:t>
      </w:r>
      <w:r>
        <w:rPr>
          <w:rFonts w:ascii="Times New Roman" w:hAnsi="Times New Roman" w:cs="Times New Roman"/>
        </w:rPr>
        <w:t>，有效提升了患者的康复体验。通过医生患者需求反馈，不仅为技术持续改进与创新提供方向，而且促进了产业协同发展与经济效益增长。</w:t>
      </w:r>
    </w:p>
    <w:p w14:paraId="43BBD039" w14:textId="77777777" w:rsidR="00131A59" w:rsidRDefault="00DE58A8">
      <w:pPr>
        <w:spacing w:line="440" w:lineRule="exact"/>
        <w:rPr>
          <w:rFonts w:ascii="Times New Roman" w:hAnsi="Times New Roman" w:cs="Times New Roman"/>
          <w:b/>
          <w:bCs/>
        </w:rPr>
      </w:pPr>
      <w:r>
        <w:rPr>
          <w:rFonts w:ascii="Times New Roman" w:hAnsi="Times New Roman" w:cs="Times New Roman"/>
          <w:b/>
          <w:bCs/>
        </w:rPr>
        <w:t>5</w:t>
      </w:r>
      <w:r>
        <w:rPr>
          <w:rFonts w:ascii="Times New Roman" w:hAnsi="Times New Roman" w:cs="Times New Roman"/>
          <w:b/>
          <w:bCs/>
        </w:rPr>
        <w:t>：兰州兰石超合金新材料有限公司（排名第五）</w:t>
      </w:r>
    </w:p>
    <w:p w14:paraId="6C0AEB9D" w14:textId="77777777" w:rsidR="00131A59" w:rsidRDefault="00DE58A8">
      <w:pPr>
        <w:spacing w:line="440" w:lineRule="exact"/>
        <w:ind w:firstLineChars="200" w:firstLine="420"/>
        <w:rPr>
          <w:rFonts w:ascii="Times New Roman" w:hAnsi="Times New Roman" w:cs="Times New Roman"/>
        </w:rPr>
      </w:pPr>
      <w:r>
        <w:rPr>
          <w:rFonts w:ascii="Times New Roman" w:hAnsi="Times New Roman" w:cs="Times New Roman"/>
        </w:rPr>
        <w:t>对本项目的贡献：从全双工窃听者深度挖掘入手，本公司凭借在金属材料领域的深厚技术积累，为本项目研究的相关频谱感知设备提供了特制的高性能合金材料。这些材料用于制造设备的关键零部件，能够提升设备在西部复杂电磁环境下的抗干扰、耐腐蚀性能，保障频谱感知的准确性与稳定性，助力半监督学习机制更精准地识别全双工窃听者信号，确保设备在非理想感知条件下稳定运行，提升系统资源协同配置效率，最大化隐蔽传输速率，为实现隐蔽通信工程应用筑牢硬件基础，推动项目成果在无线传输信息安全</w:t>
      </w:r>
      <w:r>
        <w:rPr>
          <w:rFonts w:ascii="Times New Roman" w:hAnsi="Times New Roman" w:cs="Times New Roman"/>
        </w:rPr>
        <w:lastRenderedPageBreak/>
        <w:t>领域的落地应用，促进通信产业协同发展与经济效益增长。</w:t>
      </w:r>
    </w:p>
    <w:p w14:paraId="6035C730" w14:textId="77777777" w:rsidR="00131A59" w:rsidRDefault="00DE58A8">
      <w:pPr>
        <w:spacing w:line="440" w:lineRule="exact"/>
        <w:rPr>
          <w:rFonts w:ascii="Times New Roman" w:hAnsi="Times New Roman" w:cs="Times New Roman"/>
          <w:b/>
          <w:bCs/>
        </w:rPr>
      </w:pPr>
      <w:r>
        <w:rPr>
          <w:rFonts w:ascii="Times New Roman" w:hAnsi="Times New Roman" w:cs="Times New Roman"/>
          <w:b/>
          <w:bCs/>
        </w:rPr>
        <w:t>6</w:t>
      </w:r>
      <w:r>
        <w:rPr>
          <w:rFonts w:ascii="Times New Roman" w:hAnsi="Times New Roman" w:cs="Times New Roman"/>
          <w:b/>
          <w:bCs/>
        </w:rPr>
        <w:t>：中国人民武装警察部队陕西省总队（排名第六）</w:t>
      </w:r>
    </w:p>
    <w:p w14:paraId="456B2E79" w14:textId="77777777" w:rsidR="00131A59" w:rsidRDefault="00DE58A8">
      <w:pPr>
        <w:spacing w:line="440" w:lineRule="exact"/>
        <w:ind w:firstLineChars="200" w:firstLine="420"/>
        <w:rPr>
          <w:rFonts w:ascii="Times New Roman" w:hAnsi="Times New Roman" w:cs="Times New Roman"/>
        </w:rPr>
      </w:pPr>
      <w:r>
        <w:rPr>
          <w:rFonts w:ascii="Times New Roman" w:hAnsi="Times New Roman" w:cs="Times New Roman"/>
        </w:rPr>
        <w:t>对本项目的贡献：将协作</w:t>
      </w:r>
      <w:r>
        <w:rPr>
          <w:rFonts w:ascii="Times New Roman" w:hAnsi="Times New Roman" w:cs="Times New Roman"/>
        </w:rPr>
        <w:t xml:space="preserve"> NOMA </w:t>
      </w:r>
      <w:r>
        <w:rPr>
          <w:rFonts w:ascii="Times New Roman" w:hAnsi="Times New Roman" w:cs="Times New Roman"/>
        </w:rPr>
        <w:t>技术应用于城市安防与社会治理领域，推动技术的社会价值实现。在城市安防体系建设中，主导完成视频监控网络与智能安防设备的通信系统升级，采用协作</w:t>
      </w:r>
      <w:r>
        <w:rPr>
          <w:rFonts w:ascii="Times New Roman" w:hAnsi="Times New Roman" w:cs="Times New Roman"/>
        </w:rPr>
        <w:t xml:space="preserve"> NOMA </w:t>
      </w:r>
      <w:r>
        <w:rPr>
          <w:rFonts w:ascii="Times New Roman" w:hAnsi="Times New Roman" w:cs="Times New Roman"/>
        </w:rPr>
        <w:t>技术实现高清视频数据的实时、稳定传输，以及智能设备与监控中心的高效交互。通过项目实施，城市治安防控能力显著提升，盗窃、抢劫等犯罪案件发生率降低</w:t>
      </w:r>
      <w:r>
        <w:rPr>
          <w:rFonts w:ascii="Times New Roman" w:hAnsi="Times New Roman" w:cs="Times New Roman"/>
        </w:rPr>
        <w:t xml:space="preserve"> 15% - 20%</w:t>
      </w:r>
      <w:r>
        <w:rPr>
          <w:rFonts w:ascii="Times New Roman" w:hAnsi="Times New Roman" w:cs="Times New Roman"/>
        </w:rPr>
        <w:t>。在项目中提供城市管理应用场景与数据需求，协助优化技术方案，确保技术成果符合城市治理实际需求，实现社会效益最大化。</w:t>
      </w:r>
    </w:p>
    <w:p w14:paraId="0B274166" w14:textId="77777777" w:rsidR="00131A59" w:rsidRDefault="00131A59">
      <w:pPr>
        <w:spacing w:line="440" w:lineRule="exact"/>
        <w:rPr>
          <w:rFonts w:ascii="Times New Roman" w:hAnsi="Times New Roman" w:cs="Times New Roman"/>
        </w:rPr>
      </w:pPr>
    </w:p>
    <w:p w14:paraId="5BEEB218" w14:textId="77777777" w:rsidR="00131A59" w:rsidRDefault="00131A59">
      <w:pPr>
        <w:spacing w:line="440" w:lineRule="exact"/>
        <w:ind w:firstLineChars="200" w:firstLine="420"/>
        <w:rPr>
          <w:rFonts w:ascii="Times New Roman" w:hAnsi="Times New Roman" w:cs="Times New Roman"/>
        </w:rPr>
      </w:pPr>
    </w:p>
    <w:p w14:paraId="38C98103" w14:textId="77777777" w:rsidR="00131A59" w:rsidRDefault="00131A59">
      <w:pPr>
        <w:spacing w:line="440" w:lineRule="exact"/>
        <w:ind w:firstLineChars="200" w:firstLine="420"/>
        <w:rPr>
          <w:rFonts w:ascii="Times New Roman" w:hAnsi="Times New Roman" w:cs="Times New Roman"/>
        </w:rPr>
      </w:pPr>
    </w:p>
    <w:p w14:paraId="3A5404BE" w14:textId="77777777" w:rsidR="00131A59" w:rsidRDefault="00131A59">
      <w:pPr>
        <w:spacing w:line="440" w:lineRule="exact"/>
        <w:ind w:firstLineChars="200" w:firstLine="420"/>
        <w:rPr>
          <w:rFonts w:ascii="Times New Roman" w:hAnsi="Times New Roman" w:cs="Times New Roman"/>
        </w:rPr>
      </w:pPr>
    </w:p>
    <w:p w14:paraId="75BCD79F" w14:textId="77777777" w:rsidR="00131A59" w:rsidRDefault="00131A59">
      <w:pPr>
        <w:spacing w:line="440" w:lineRule="exact"/>
        <w:ind w:firstLineChars="200" w:firstLine="420"/>
        <w:rPr>
          <w:rFonts w:ascii="Times New Roman" w:hAnsi="Times New Roman" w:cs="Times New Roman"/>
        </w:rPr>
      </w:pPr>
    </w:p>
    <w:p w14:paraId="01E8083F" w14:textId="77777777" w:rsidR="00131A59" w:rsidRDefault="00131A59">
      <w:pPr>
        <w:spacing w:line="440" w:lineRule="exact"/>
        <w:ind w:firstLineChars="200" w:firstLine="420"/>
        <w:rPr>
          <w:rFonts w:ascii="Times New Roman" w:hAnsi="Times New Roman" w:cs="Times New Roman"/>
        </w:rPr>
      </w:pPr>
    </w:p>
    <w:p w14:paraId="0F69C761" w14:textId="77777777" w:rsidR="00131A59" w:rsidRDefault="00131A59">
      <w:pPr>
        <w:spacing w:line="440" w:lineRule="exact"/>
        <w:ind w:firstLineChars="200" w:firstLine="420"/>
        <w:rPr>
          <w:rFonts w:ascii="Times New Roman" w:hAnsi="Times New Roman" w:cs="Times New Roman"/>
        </w:rPr>
      </w:pPr>
    </w:p>
    <w:p w14:paraId="5A9D64F6" w14:textId="77777777" w:rsidR="00131A59" w:rsidRDefault="00131A59">
      <w:pPr>
        <w:spacing w:line="440" w:lineRule="exact"/>
        <w:ind w:firstLineChars="200" w:firstLine="420"/>
        <w:rPr>
          <w:rFonts w:ascii="Times New Roman" w:hAnsi="Times New Roman" w:cs="Times New Roman"/>
        </w:rPr>
      </w:pPr>
    </w:p>
    <w:p w14:paraId="7E9A92EE" w14:textId="77777777" w:rsidR="00131A59" w:rsidRDefault="00131A59">
      <w:pPr>
        <w:spacing w:line="440" w:lineRule="exact"/>
        <w:ind w:firstLineChars="200" w:firstLine="420"/>
        <w:rPr>
          <w:rFonts w:ascii="Times New Roman" w:hAnsi="Times New Roman" w:cs="Times New Roman"/>
        </w:rPr>
      </w:pPr>
    </w:p>
    <w:p w14:paraId="18A42A89" w14:textId="77777777" w:rsidR="00131A59" w:rsidRDefault="00131A59">
      <w:pPr>
        <w:spacing w:line="440" w:lineRule="exact"/>
        <w:rPr>
          <w:rFonts w:ascii="Times New Roman" w:hAnsi="Times New Roman" w:cs="Times New Roman"/>
        </w:rPr>
        <w:sectPr w:rsidR="00131A59">
          <w:pgSz w:w="11906" w:h="16838"/>
          <w:pgMar w:top="1134" w:right="1134" w:bottom="1134" w:left="1134" w:header="851" w:footer="992" w:gutter="0"/>
          <w:cols w:space="425"/>
          <w:docGrid w:type="lines" w:linePitch="312"/>
        </w:sectPr>
      </w:pPr>
    </w:p>
    <w:p w14:paraId="5C1D4443" w14:textId="77777777" w:rsidR="00131A59" w:rsidRDefault="00DE58A8">
      <w:pPr>
        <w:rPr>
          <w:rFonts w:ascii="Times New Roman" w:hAnsi="Times New Roman" w:cs="Times New Roman"/>
          <w:b/>
          <w:bCs/>
        </w:rPr>
      </w:pPr>
      <w:r>
        <w:rPr>
          <w:rFonts w:ascii="Times New Roman" w:hAnsi="Times New Roman" w:cs="Times New Roman"/>
          <w:b/>
          <w:bCs/>
          <w:kern w:val="0"/>
          <w:sz w:val="28"/>
          <w:szCs w:val="28"/>
        </w:rPr>
        <w:lastRenderedPageBreak/>
        <w:t>主要知识产权证明目录：</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2956"/>
        <w:gridCol w:w="1615"/>
        <w:gridCol w:w="935"/>
        <w:gridCol w:w="1010"/>
        <w:gridCol w:w="3787"/>
        <w:gridCol w:w="3327"/>
      </w:tblGrid>
      <w:tr w:rsidR="00131A59" w14:paraId="6B318E40" w14:textId="77777777">
        <w:tc>
          <w:tcPr>
            <w:tcW w:w="1034" w:type="dxa"/>
            <w:shd w:val="clear" w:color="auto" w:fill="D9D9D9"/>
          </w:tcPr>
          <w:p w14:paraId="71EDD4C4"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知识产权类别</w:t>
            </w:r>
          </w:p>
        </w:tc>
        <w:tc>
          <w:tcPr>
            <w:tcW w:w="2956" w:type="dxa"/>
            <w:shd w:val="clear" w:color="auto" w:fill="D9D9D9"/>
          </w:tcPr>
          <w:p w14:paraId="6FCA5535"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知识产权名称</w:t>
            </w:r>
          </w:p>
        </w:tc>
        <w:tc>
          <w:tcPr>
            <w:tcW w:w="1614" w:type="dxa"/>
            <w:shd w:val="clear" w:color="auto" w:fill="D9D9D9"/>
          </w:tcPr>
          <w:p w14:paraId="3BEC2DC4"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授权或申请号</w:t>
            </w:r>
          </w:p>
        </w:tc>
        <w:tc>
          <w:tcPr>
            <w:tcW w:w="933" w:type="dxa"/>
            <w:shd w:val="clear" w:color="auto" w:fill="D9D9D9"/>
          </w:tcPr>
          <w:p w14:paraId="35612E38"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授权日期</w:t>
            </w:r>
          </w:p>
        </w:tc>
        <w:tc>
          <w:tcPr>
            <w:tcW w:w="1040" w:type="dxa"/>
            <w:shd w:val="clear" w:color="auto" w:fill="D9D9D9"/>
          </w:tcPr>
          <w:p w14:paraId="4C45EEA5"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证书编号</w:t>
            </w:r>
          </w:p>
        </w:tc>
        <w:tc>
          <w:tcPr>
            <w:tcW w:w="3773" w:type="dxa"/>
            <w:shd w:val="clear" w:color="auto" w:fill="D9D9D9"/>
          </w:tcPr>
          <w:p w14:paraId="1091039E"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权利人</w:t>
            </w:r>
          </w:p>
        </w:tc>
        <w:tc>
          <w:tcPr>
            <w:tcW w:w="3316" w:type="dxa"/>
            <w:shd w:val="clear" w:color="auto" w:fill="D9D9D9"/>
          </w:tcPr>
          <w:p w14:paraId="6E200C11"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发明人</w:t>
            </w:r>
          </w:p>
        </w:tc>
      </w:tr>
      <w:tr w:rsidR="00131A59" w14:paraId="0BA361E5" w14:textId="77777777">
        <w:tc>
          <w:tcPr>
            <w:tcW w:w="1034" w:type="dxa"/>
            <w:shd w:val="clear" w:color="auto" w:fill="auto"/>
            <w:vAlign w:val="center"/>
          </w:tcPr>
          <w:p w14:paraId="74681F23"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发明专利</w:t>
            </w:r>
          </w:p>
        </w:tc>
        <w:tc>
          <w:tcPr>
            <w:tcW w:w="2956" w:type="dxa"/>
            <w:shd w:val="clear" w:color="auto" w:fill="auto"/>
            <w:vAlign w:val="center"/>
          </w:tcPr>
          <w:p w14:paraId="0613CA51"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一种基于射频机器学习模型驱动的频谱预测方法</w:t>
            </w:r>
          </w:p>
        </w:tc>
        <w:tc>
          <w:tcPr>
            <w:tcW w:w="1614" w:type="dxa"/>
            <w:shd w:val="clear" w:color="auto" w:fill="auto"/>
            <w:vAlign w:val="center"/>
          </w:tcPr>
          <w:p w14:paraId="49E9DD85"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 xml:space="preserve"> ZL 2021 1116 9587.5</w:t>
            </w:r>
          </w:p>
        </w:tc>
        <w:tc>
          <w:tcPr>
            <w:tcW w:w="933" w:type="dxa"/>
            <w:shd w:val="clear" w:color="auto" w:fill="auto"/>
            <w:vAlign w:val="center"/>
          </w:tcPr>
          <w:p w14:paraId="05CB8CCA"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2022-08 -30</w:t>
            </w:r>
          </w:p>
        </w:tc>
        <w:tc>
          <w:tcPr>
            <w:tcW w:w="1040" w:type="dxa"/>
            <w:shd w:val="clear" w:color="auto" w:fill="auto"/>
            <w:vAlign w:val="center"/>
          </w:tcPr>
          <w:p w14:paraId="3D17F3AB"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 xml:space="preserve"> 5417275</w:t>
            </w:r>
          </w:p>
        </w:tc>
        <w:tc>
          <w:tcPr>
            <w:tcW w:w="3773" w:type="dxa"/>
            <w:shd w:val="clear" w:color="auto" w:fill="auto"/>
            <w:vAlign w:val="center"/>
          </w:tcPr>
          <w:p w14:paraId="3E77CF3E"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南京航空航天大学</w:t>
            </w:r>
          </w:p>
        </w:tc>
        <w:tc>
          <w:tcPr>
            <w:tcW w:w="3316" w:type="dxa"/>
            <w:shd w:val="clear" w:color="auto" w:fill="auto"/>
            <w:vAlign w:val="center"/>
          </w:tcPr>
          <w:p w14:paraId="253A1C09"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周福辉，丁锐，徐铭，袁璐，吴雨航，吴启晖，董超，黄洋</w:t>
            </w:r>
          </w:p>
        </w:tc>
      </w:tr>
      <w:tr w:rsidR="00131A59" w14:paraId="2C9BEE59" w14:textId="77777777">
        <w:tc>
          <w:tcPr>
            <w:tcW w:w="1034" w:type="dxa"/>
            <w:shd w:val="clear" w:color="auto" w:fill="auto"/>
            <w:vAlign w:val="center"/>
          </w:tcPr>
          <w:p w14:paraId="27EAC237"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发明专利</w:t>
            </w:r>
          </w:p>
        </w:tc>
        <w:tc>
          <w:tcPr>
            <w:tcW w:w="2956" w:type="dxa"/>
            <w:shd w:val="clear" w:color="auto" w:fill="auto"/>
            <w:vAlign w:val="center"/>
          </w:tcPr>
          <w:p w14:paraId="2D8B64EE"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一种基于自适应随机共振的通信信号检测方法</w:t>
            </w:r>
          </w:p>
        </w:tc>
        <w:tc>
          <w:tcPr>
            <w:tcW w:w="1614" w:type="dxa"/>
            <w:shd w:val="clear" w:color="auto" w:fill="auto"/>
            <w:vAlign w:val="center"/>
          </w:tcPr>
          <w:p w14:paraId="1643C024"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ZL 201811034509.2</w:t>
            </w:r>
          </w:p>
        </w:tc>
        <w:tc>
          <w:tcPr>
            <w:tcW w:w="933" w:type="dxa"/>
            <w:shd w:val="clear" w:color="auto" w:fill="auto"/>
            <w:vAlign w:val="center"/>
          </w:tcPr>
          <w:p w14:paraId="747018F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2021-08-20</w:t>
            </w:r>
          </w:p>
        </w:tc>
        <w:tc>
          <w:tcPr>
            <w:tcW w:w="1040" w:type="dxa"/>
            <w:shd w:val="clear" w:color="auto" w:fill="auto"/>
            <w:vAlign w:val="center"/>
          </w:tcPr>
          <w:p w14:paraId="62A2C2CA"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4628728</w:t>
            </w:r>
          </w:p>
        </w:tc>
        <w:tc>
          <w:tcPr>
            <w:tcW w:w="3773" w:type="dxa"/>
            <w:shd w:val="clear" w:color="auto" w:fill="auto"/>
            <w:vAlign w:val="center"/>
          </w:tcPr>
          <w:p w14:paraId="032623CE"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西安电子科技大学</w:t>
            </w:r>
          </w:p>
        </w:tc>
        <w:tc>
          <w:tcPr>
            <w:tcW w:w="3316" w:type="dxa"/>
            <w:shd w:val="clear" w:color="auto" w:fill="auto"/>
            <w:vAlign w:val="center"/>
          </w:tcPr>
          <w:p w14:paraId="76C1BE29"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梁琳琳</w:t>
            </w:r>
            <w:r>
              <w:rPr>
                <w:rFonts w:ascii="Times New Roman" w:hAnsi="Times New Roman" w:cs="Times New Roman"/>
                <w:sz w:val="18"/>
                <w:szCs w:val="18"/>
              </w:rPr>
              <w:t xml:space="preserve">; </w:t>
            </w:r>
            <w:r>
              <w:rPr>
                <w:rFonts w:ascii="Times New Roman" w:hAnsi="Times New Roman" w:cs="Times New Roman"/>
                <w:sz w:val="18"/>
                <w:szCs w:val="18"/>
              </w:rPr>
              <w:t>孙智伟</w:t>
            </w:r>
            <w:r>
              <w:rPr>
                <w:rFonts w:ascii="Times New Roman" w:hAnsi="Times New Roman" w:cs="Times New Roman"/>
                <w:sz w:val="18"/>
                <w:szCs w:val="18"/>
              </w:rPr>
              <w:t xml:space="preserve">; </w:t>
            </w:r>
            <w:r>
              <w:rPr>
                <w:rFonts w:ascii="Times New Roman" w:hAnsi="Times New Roman" w:cs="Times New Roman"/>
                <w:sz w:val="18"/>
                <w:szCs w:val="18"/>
              </w:rPr>
              <w:t>李赞</w:t>
            </w:r>
            <w:r>
              <w:rPr>
                <w:rFonts w:ascii="Times New Roman" w:hAnsi="Times New Roman" w:cs="Times New Roman"/>
                <w:sz w:val="18"/>
                <w:szCs w:val="18"/>
              </w:rPr>
              <w:t xml:space="preserve">; </w:t>
            </w:r>
            <w:r>
              <w:rPr>
                <w:rFonts w:ascii="Times New Roman" w:hAnsi="Times New Roman" w:cs="Times New Roman"/>
                <w:sz w:val="18"/>
                <w:szCs w:val="18"/>
              </w:rPr>
              <w:t>王凡</w:t>
            </w:r>
            <w:r>
              <w:rPr>
                <w:rFonts w:ascii="Times New Roman" w:hAnsi="Times New Roman" w:cs="Times New Roman"/>
                <w:sz w:val="18"/>
                <w:szCs w:val="18"/>
              </w:rPr>
              <w:t xml:space="preserve">; </w:t>
            </w:r>
            <w:r>
              <w:rPr>
                <w:rFonts w:ascii="Times New Roman" w:hAnsi="Times New Roman" w:cs="Times New Roman"/>
                <w:sz w:val="18"/>
                <w:szCs w:val="18"/>
              </w:rPr>
              <w:t>梁雁冰</w:t>
            </w:r>
            <w:r>
              <w:rPr>
                <w:rFonts w:ascii="Times New Roman" w:hAnsi="Times New Roman" w:cs="Times New Roman"/>
                <w:sz w:val="18"/>
                <w:szCs w:val="18"/>
              </w:rPr>
              <w:t xml:space="preserve">; </w:t>
            </w:r>
            <w:r>
              <w:rPr>
                <w:rFonts w:ascii="Times New Roman" w:hAnsi="Times New Roman" w:cs="Times New Roman"/>
                <w:sz w:val="18"/>
                <w:szCs w:val="18"/>
              </w:rPr>
              <w:t>张妮娜</w:t>
            </w:r>
            <w:r>
              <w:rPr>
                <w:rFonts w:ascii="Times New Roman" w:hAnsi="Times New Roman" w:cs="Times New Roman"/>
                <w:sz w:val="18"/>
                <w:szCs w:val="18"/>
              </w:rPr>
              <w:t xml:space="preserve">; </w:t>
            </w:r>
            <w:r>
              <w:rPr>
                <w:rFonts w:ascii="Times New Roman" w:hAnsi="Times New Roman" w:cs="Times New Roman"/>
                <w:sz w:val="18"/>
                <w:szCs w:val="18"/>
              </w:rPr>
              <w:t>王丹洋</w:t>
            </w:r>
            <w:r>
              <w:rPr>
                <w:rFonts w:ascii="Times New Roman" w:hAnsi="Times New Roman" w:cs="Times New Roman"/>
                <w:sz w:val="18"/>
                <w:szCs w:val="18"/>
              </w:rPr>
              <w:t xml:space="preserve">; </w:t>
            </w:r>
            <w:r>
              <w:rPr>
                <w:rFonts w:ascii="Times New Roman" w:hAnsi="Times New Roman" w:cs="Times New Roman"/>
                <w:sz w:val="18"/>
                <w:szCs w:val="18"/>
              </w:rPr>
              <w:t>王婷婷</w:t>
            </w:r>
          </w:p>
        </w:tc>
      </w:tr>
      <w:tr w:rsidR="00131A59" w14:paraId="55A41C3A" w14:textId="77777777">
        <w:tc>
          <w:tcPr>
            <w:tcW w:w="1034" w:type="dxa"/>
            <w:shd w:val="clear" w:color="auto" w:fill="auto"/>
            <w:vAlign w:val="center"/>
          </w:tcPr>
          <w:p w14:paraId="7758C09D"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发明专利</w:t>
            </w:r>
          </w:p>
        </w:tc>
        <w:tc>
          <w:tcPr>
            <w:tcW w:w="2956" w:type="dxa"/>
            <w:shd w:val="clear" w:color="auto" w:fill="auto"/>
            <w:vAlign w:val="center"/>
          </w:tcPr>
          <w:p w14:paraId="0A432C5F"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用于绿色认知无线电安全能效最佳功率的分配方法</w:t>
            </w:r>
          </w:p>
        </w:tc>
        <w:tc>
          <w:tcPr>
            <w:tcW w:w="1614" w:type="dxa"/>
            <w:shd w:val="clear" w:color="auto" w:fill="auto"/>
            <w:vAlign w:val="center"/>
          </w:tcPr>
          <w:p w14:paraId="38AD9794"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CN105307181B</w:t>
            </w:r>
          </w:p>
        </w:tc>
        <w:tc>
          <w:tcPr>
            <w:tcW w:w="933" w:type="dxa"/>
            <w:shd w:val="clear" w:color="auto" w:fill="auto"/>
            <w:vAlign w:val="center"/>
          </w:tcPr>
          <w:p w14:paraId="66C1C1BF"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2018-07-27</w:t>
            </w:r>
          </w:p>
        </w:tc>
        <w:tc>
          <w:tcPr>
            <w:tcW w:w="1040" w:type="dxa"/>
            <w:shd w:val="clear" w:color="auto" w:fill="auto"/>
            <w:vAlign w:val="center"/>
          </w:tcPr>
          <w:p w14:paraId="359E8A7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3012726</w:t>
            </w:r>
          </w:p>
        </w:tc>
        <w:tc>
          <w:tcPr>
            <w:tcW w:w="3773" w:type="dxa"/>
            <w:shd w:val="clear" w:color="auto" w:fill="auto"/>
            <w:vAlign w:val="center"/>
          </w:tcPr>
          <w:p w14:paraId="330DC48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西安电子科技大学</w:t>
            </w:r>
          </w:p>
        </w:tc>
        <w:tc>
          <w:tcPr>
            <w:tcW w:w="3316" w:type="dxa"/>
            <w:shd w:val="clear" w:color="auto" w:fill="auto"/>
            <w:vAlign w:val="center"/>
          </w:tcPr>
          <w:p w14:paraId="1FE6416F"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李赞</w:t>
            </w:r>
            <w:r>
              <w:rPr>
                <w:rFonts w:ascii="Times New Roman" w:hAnsi="Times New Roman" w:cs="Times New Roman"/>
                <w:sz w:val="18"/>
                <w:szCs w:val="18"/>
              </w:rPr>
              <w:t>;</w:t>
            </w:r>
            <w:r>
              <w:rPr>
                <w:rFonts w:ascii="Times New Roman" w:hAnsi="Times New Roman" w:cs="Times New Roman"/>
                <w:sz w:val="18"/>
                <w:szCs w:val="18"/>
              </w:rPr>
              <w:t>周福辉</w:t>
            </w:r>
            <w:r>
              <w:rPr>
                <w:rFonts w:ascii="Times New Roman" w:hAnsi="Times New Roman" w:cs="Times New Roman"/>
                <w:sz w:val="18"/>
                <w:szCs w:val="18"/>
              </w:rPr>
              <w:t>;</w:t>
            </w:r>
            <w:r>
              <w:rPr>
                <w:rFonts w:ascii="Times New Roman" w:hAnsi="Times New Roman" w:cs="Times New Roman"/>
                <w:sz w:val="18"/>
                <w:szCs w:val="18"/>
              </w:rPr>
              <w:t>黄海燕</w:t>
            </w:r>
            <w:r>
              <w:rPr>
                <w:rFonts w:ascii="Times New Roman" w:hAnsi="Times New Roman" w:cs="Times New Roman"/>
                <w:sz w:val="18"/>
                <w:szCs w:val="18"/>
              </w:rPr>
              <w:t>;</w:t>
            </w:r>
            <w:r>
              <w:rPr>
                <w:rFonts w:ascii="Times New Roman" w:hAnsi="Times New Roman" w:cs="Times New Roman"/>
                <w:sz w:val="18"/>
                <w:szCs w:val="18"/>
              </w:rPr>
              <w:t>周力存</w:t>
            </w:r>
            <w:r>
              <w:rPr>
                <w:rFonts w:ascii="Times New Roman" w:hAnsi="Times New Roman" w:cs="Times New Roman"/>
                <w:sz w:val="18"/>
                <w:szCs w:val="18"/>
              </w:rPr>
              <w:t>;</w:t>
            </w:r>
            <w:r>
              <w:rPr>
                <w:rFonts w:ascii="Times New Roman" w:hAnsi="Times New Roman" w:cs="Times New Roman"/>
                <w:sz w:val="18"/>
                <w:szCs w:val="18"/>
              </w:rPr>
              <w:t>郝本建</w:t>
            </w:r>
            <w:r>
              <w:rPr>
                <w:rFonts w:ascii="Times New Roman" w:hAnsi="Times New Roman" w:cs="Times New Roman"/>
                <w:sz w:val="18"/>
                <w:szCs w:val="18"/>
              </w:rPr>
              <w:t>;</w:t>
            </w:r>
            <w:r>
              <w:rPr>
                <w:rFonts w:ascii="Times New Roman" w:hAnsi="Times New Roman" w:cs="Times New Roman"/>
                <w:sz w:val="18"/>
                <w:szCs w:val="18"/>
              </w:rPr>
              <w:t>司江勃</w:t>
            </w:r>
            <w:r>
              <w:rPr>
                <w:rFonts w:ascii="Times New Roman" w:hAnsi="Times New Roman" w:cs="Times New Roman"/>
                <w:sz w:val="18"/>
                <w:szCs w:val="18"/>
              </w:rPr>
              <w:t>;</w:t>
            </w:r>
            <w:r>
              <w:rPr>
                <w:rFonts w:ascii="Times New Roman" w:hAnsi="Times New Roman" w:cs="Times New Roman"/>
                <w:sz w:val="18"/>
                <w:szCs w:val="18"/>
              </w:rPr>
              <w:t>刘向丽</w:t>
            </w:r>
            <w:r>
              <w:rPr>
                <w:rFonts w:ascii="Times New Roman" w:hAnsi="Times New Roman" w:cs="Times New Roman"/>
                <w:sz w:val="18"/>
                <w:szCs w:val="18"/>
              </w:rPr>
              <w:t>;</w:t>
            </w:r>
            <w:r>
              <w:rPr>
                <w:rFonts w:ascii="Times New Roman" w:hAnsi="Times New Roman" w:cs="Times New Roman"/>
                <w:sz w:val="18"/>
                <w:szCs w:val="18"/>
              </w:rPr>
              <w:t>关磊</w:t>
            </w:r>
            <w:r>
              <w:rPr>
                <w:rFonts w:ascii="Times New Roman" w:hAnsi="Times New Roman" w:cs="Times New Roman"/>
                <w:sz w:val="18"/>
                <w:szCs w:val="18"/>
              </w:rPr>
              <w:t>;</w:t>
            </w:r>
            <w:r>
              <w:rPr>
                <w:rFonts w:ascii="Times New Roman" w:hAnsi="Times New Roman" w:cs="Times New Roman"/>
                <w:sz w:val="18"/>
                <w:szCs w:val="18"/>
              </w:rPr>
              <w:t>齐佩汉</w:t>
            </w:r>
            <w:r>
              <w:rPr>
                <w:rFonts w:ascii="Times New Roman" w:hAnsi="Times New Roman" w:cs="Times New Roman"/>
                <w:sz w:val="18"/>
                <w:szCs w:val="18"/>
              </w:rPr>
              <w:t>;</w:t>
            </w:r>
            <w:r>
              <w:rPr>
                <w:rFonts w:ascii="Times New Roman" w:hAnsi="Times New Roman" w:cs="Times New Roman"/>
                <w:sz w:val="18"/>
                <w:szCs w:val="18"/>
              </w:rPr>
              <w:t>熊天意</w:t>
            </w:r>
            <w:r>
              <w:rPr>
                <w:rFonts w:ascii="Times New Roman" w:hAnsi="Times New Roman" w:cs="Times New Roman"/>
                <w:sz w:val="18"/>
                <w:szCs w:val="18"/>
              </w:rPr>
              <w:t>;</w:t>
            </w:r>
            <w:r>
              <w:rPr>
                <w:rFonts w:ascii="Times New Roman" w:hAnsi="Times New Roman" w:cs="Times New Roman"/>
                <w:sz w:val="18"/>
                <w:szCs w:val="18"/>
              </w:rPr>
              <w:t>胡伟龙</w:t>
            </w:r>
          </w:p>
        </w:tc>
      </w:tr>
      <w:tr w:rsidR="00131A59" w14:paraId="64B8DB34" w14:textId="77777777">
        <w:tc>
          <w:tcPr>
            <w:tcW w:w="1034" w:type="dxa"/>
            <w:shd w:val="clear" w:color="auto" w:fill="auto"/>
            <w:vAlign w:val="center"/>
          </w:tcPr>
          <w:p w14:paraId="7203DAE4" w14:textId="77777777" w:rsidR="00131A59" w:rsidRDefault="00DE58A8">
            <w:pPr>
              <w:jc w:val="center"/>
              <w:rPr>
                <w:rFonts w:ascii="Times New Roman" w:hAnsi="Times New Roman" w:cs="Times New Roman"/>
                <w:sz w:val="18"/>
                <w:szCs w:val="18"/>
              </w:rPr>
            </w:pPr>
            <w:r>
              <w:rPr>
                <w:rFonts w:ascii="Times New Roman" w:hAnsi="Times New Roman" w:cs="Times New Roman"/>
                <w:kern w:val="0"/>
                <w:sz w:val="18"/>
                <w:szCs w:val="18"/>
              </w:rPr>
              <w:t>实用新型专利</w:t>
            </w:r>
          </w:p>
        </w:tc>
        <w:tc>
          <w:tcPr>
            <w:tcW w:w="2956" w:type="dxa"/>
            <w:shd w:val="clear" w:color="auto" w:fill="auto"/>
            <w:vAlign w:val="center"/>
          </w:tcPr>
          <w:p w14:paraId="6979C28A"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一种电子信息抗干扰器</w:t>
            </w:r>
          </w:p>
        </w:tc>
        <w:tc>
          <w:tcPr>
            <w:tcW w:w="1614" w:type="dxa"/>
            <w:shd w:val="clear" w:color="auto" w:fill="auto"/>
            <w:vAlign w:val="center"/>
          </w:tcPr>
          <w:p w14:paraId="085EB56B"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ZL 202022253457.7</w:t>
            </w:r>
          </w:p>
        </w:tc>
        <w:tc>
          <w:tcPr>
            <w:tcW w:w="933" w:type="dxa"/>
            <w:shd w:val="clear" w:color="auto" w:fill="auto"/>
            <w:vAlign w:val="center"/>
          </w:tcPr>
          <w:p w14:paraId="67B1F2FF"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2021-03-30</w:t>
            </w:r>
          </w:p>
        </w:tc>
        <w:tc>
          <w:tcPr>
            <w:tcW w:w="1040" w:type="dxa"/>
            <w:shd w:val="clear" w:color="auto" w:fill="auto"/>
            <w:vAlign w:val="center"/>
          </w:tcPr>
          <w:p w14:paraId="648A0C36"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12830164</w:t>
            </w:r>
          </w:p>
        </w:tc>
        <w:tc>
          <w:tcPr>
            <w:tcW w:w="3773" w:type="dxa"/>
            <w:shd w:val="clear" w:color="auto" w:fill="auto"/>
            <w:vAlign w:val="center"/>
          </w:tcPr>
          <w:p w14:paraId="63761C9D"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3316" w:type="dxa"/>
            <w:shd w:val="clear" w:color="auto" w:fill="auto"/>
            <w:vAlign w:val="center"/>
          </w:tcPr>
          <w:p w14:paraId="3F5FDBDD"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黄海燕</w:t>
            </w:r>
            <w:r>
              <w:rPr>
                <w:rFonts w:ascii="Times New Roman" w:hAnsi="Times New Roman" w:cs="Times New Roman"/>
                <w:sz w:val="18"/>
                <w:szCs w:val="18"/>
              </w:rPr>
              <w:t xml:space="preserve">, </w:t>
            </w:r>
            <w:r>
              <w:rPr>
                <w:rFonts w:ascii="Times New Roman" w:hAnsi="Times New Roman" w:cs="Times New Roman"/>
                <w:sz w:val="18"/>
                <w:szCs w:val="18"/>
              </w:rPr>
              <w:t>李新颖</w:t>
            </w:r>
            <w:r>
              <w:rPr>
                <w:rFonts w:ascii="Times New Roman" w:hAnsi="Times New Roman" w:cs="Times New Roman"/>
                <w:sz w:val="18"/>
                <w:szCs w:val="18"/>
              </w:rPr>
              <w:t xml:space="preserve">, </w:t>
            </w:r>
            <w:r>
              <w:rPr>
                <w:rFonts w:ascii="Times New Roman" w:hAnsi="Times New Roman" w:cs="Times New Roman"/>
                <w:sz w:val="18"/>
                <w:szCs w:val="18"/>
              </w:rPr>
              <w:t>王春丽</w:t>
            </w:r>
            <w:r>
              <w:rPr>
                <w:rFonts w:ascii="Times New Roman" w:hAnsi="Times New Roman" w:cs="Times New Roman"/>
                <w:sz w:val="18"/>
                <w:szCs w:val="18"/>
              </w:rPr>
              <w:t xml:space="preserve">, </w:t>
            </w:r>
            <w:r>
              <w:rPr>
                <w:rFonts w:ascii="Times New Roman" w:hAnsi="Times New Roman" w:cs="Times New Roman"/>
                <w:sz w:val="18"/>
                <w:szCs w:val="18"/>
              </w:rPr>
              <w:t>师玉洁</w:t>
            </w:r>
          </w:p>
        </w:tc>
      </w:tr>
      <w:tr w:rsidR="00131A59" w14:paraId="2E8D4650" w14:textId="77777777">
        <w:tc>
          <w:tcPr>
            <w:tcW w:w="0" w:type="auto"/>
            <w:shd w:val="clear" w:color="auto" w:fill="auto"/>
            <w:vAlign w:val="center"/>
          </w:tcPr>
          <w:p w14:paraId="4C4DD147"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0" w:type="auto"/>
            <w:shd w:val="clear" w:color="auto" w:fill="auto"/>
            <w:vAlign w:val="center"/>
          </w:tcPr>
          <w:p w14:paraId="44FE279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一种电子信息展示架</w:t>
            </w:r>
          </w:p>
        </w:tc>
        <w:tc>
          <w:tcPr>
            <w:tcW w:w="0" w:type="auto"/>
            <w:shd w:val="clear" w:color="auto" w:fill="auto"/>
            <w:vAlign w:val="center"/>
          </w:tcPr>
          <w:p w14:paraId="3D115FC6"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ZL 202022253082.4</w:t>
            </w:r>
          </w:p>
        </w:tc>
        <w:tc>
          <w:tcPr>
            <w:tcW w:w="0" w:type="auto"/>
            <w:shd w:val="clear" w:color="auto" w:fill="auto"/>
            <w:vAlign w:val="center"/>
          </w:tcPr>
          <w:p w14:paraId="05CC1AAC"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2021-06-15</w:t>
            </w:r>
          </w:p>
        </w:tc>
        <w:tc>
          <w:tcPr>
            <w:tcW w:w="0" w:type="auto"/>
            <w:shd w:val="clear" w:color="auto" w:fill="auto"/>
            <w:vAlign w:val="center"/>
          </w:tcPr>
          <w:p w14:paraId="31D0D67B"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13445672</w:t>
            </w:r>
          </w:p>
        </w:tc>
        <w:tc>
          <w:tcPr>
            <w:tcW w:w="0" w:type="auto"/>
            <w:shd w:val="clear" w:color="auto" w:fill="auto"/>
            <w:vAlign w:val="center"/>
          </w:tcPr>
          <w:p w14:paraId="368861E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3EC201A8"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黄海燕</w:t>
            </w:r>
            <w:r>
              <w:rPr>
                <w:rFonts w:ascii="Times New Roman" w:hAnsi="Times New Roman" w:cs="Times New Roman"/>
                <w:sz w:val="18"/>
                <w:szCs w:val="18"/>
              </w:rPr>
              <w:t xml:space="preserve">, </w:t>
            </w:r>
            <w:r>
              <w:rPr>
                <w:rFonts w:ascii="Times New Roman" w:hAnsi="Times New Roman" w:cs="Times New Roman"/>
                <w:sz w:val="18"/>
                <w:szCs w:val="18"/>
              </w:rPr>
              <w:t>李亚红</w:t>
            </w:r>
            <w:r>
              <w:rPr>
                <w:rFonts w:ascii="Times New Roman" w:hAnsi="Times New Roman" w:cs="Times New Roman"/>
                <w:sz w:val="18"/>
                <w:szCs w:val="18"/>
              </w:rPr>
              <w:t xml:space="preserve">, </w:t>
            </w:r>
            <w:r>
              <w:rPr>
                <w:rFonts w:ascii="Times New Roman" w:hAnsi="Times New Roman" w:cs="Times New Roman"/>
                <w:sz w:val="18"/>
                <w:szCs w:val="18"/>
              </w:rPr>
              <w:t>王春丽</w:t>
            </w:r>
            <w:r>
              <w:rPr>
                <w:rFonts w:ascii="Times New Roman" w:hAnsi="Times New Roman" w:cs="Times New Roman"/>
                <w:sz w:val="18"/>
                <w:szCs w:val="18"/>
              </w:rPr>
              <w:t xml:space="preserve">, </w:t>
            </w:r>
            <w:r>
              <w:rPr>
                <w:rFonts w:ascii="Times New Roman" w:hAnsi="Times New Roman" w:cs="Times New Roman"/>
                <w:sz w:val="18"/>
                <w:szCs w:val="18"/>
              </w:rPr>
              <w:t>师玉洁</w:t>
            </w:r>
          </w:p>
        </w:tc>
      </w:tr>
      <w:tr w:rsidR="00131A59" w14:paraId="7AC1AF40" w14:textId="77777777">
        <w:tc>
          <w:tcPr>
            <w:tcW w:w="0" w:type="auto"/>
            <w:shd w:val="clear" w:color="auto" w:fill="auto"/>
            <w:vAlign w:val="center"/>
          </w:tcPr>
          <w:p w14:paraId="4CE27B0C"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0" w:type="auto"/>
            <w:shd w:val="clear" w:color="auto" w:fill="auto"/>
            <w:vAlign w:val="center"/>
          </w:tcPr>
          <w:p w14:paraId="2CAA4A1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一种电子信息指示牌</w:t>
            </w:r>
          </w:p>
        </w:tc>
        <w:tc>
          <w:tcPr>
            <w:tcW w:w="0" w:type="auto"/>
            <w:shd w:val="clear" w:color="auto" w:fill="auto"/>
            <w:vAlign w:val="center"/>
          </w:tcPr>
          <w:p w14:paraId="7926E5A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ZL 202022252250.8</w:t>
            </w:r>
          </w:p>
        </w:tc>
        <w:tc>
          <w:tcPr>
            <w:tcW w:w="0" w:type="auto"/>
            <w:shd w:val="clear" w:color="auto" w:fill="auto"/>
            <w:vAlign w:val="center"/>
          </w:tcPr>
          <w:p w14:paraId="60CE47F9"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2021-06-08</w:t>
            </w:r>
          </w:p>
        </w:tc>
        <w:tc>
          <w:tcPr>
            <w:tcW w:w="0" w:type="auto"/>
            <w:shd w:val="clear" w:color="auto" w:fill="auto"/>
            <w:vAlign w:val="center"/>
          </w:tcPr>
          <w:p w14:paraId="288376CB"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13383065</w:t>
            </w:r>
          </w:p>
        </w:tc>
        <w:tc>
          <w:tcPr>
            <w:tcW w:w="0" w:type="auto"/>
            <w:shd w:val="clear" w:color="auto" w:fill="auto"/>
            <w:vAlign w:val="center"/>
          </w:tcPr>
          <w:p w14:paraId="7D142D6C"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7C42E68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黄海燕</w:t>
            </w:r>
            <w:r>
              <w:rPr>
                <w:rFonts w:ascii="Times New Roman" w:hAnsi="Times New Roman" w:cs="Times New Roman"/>
                <w:sz w:val="18"/>
                <w:szCs w:val="18"/>
              </w:rPr>
              <w:t xml:space="preserve">, </w:t>
            </w:r>
            <w:r>
              <w:rPr>
                <w:rFonts w:ascii="Times New Roman" w:hAnsi="Times New Roman" w:cs="Times New Roman"/>
                <w:sz w:val="18"/>
                <w:szCs w:val="18"/>
              </w:rPr>
              <w:t>王春丽</w:t>
            </w:r>
            <w:r>
              <w:rPr>
                <w:rFonts w:ascii="Times New Roman" w:hAnsi="Times New Roman" w:cs="Times New Roman"/>
                <w:sz w:val="18"/>
                <w:szCs w:val="18"/>
              </w:rPr>
              <w:t xml:space="preserve">, </w:t>
            </w:r>
            <w:r>
              <w:rPr>
                <w:rFonts w:ascii="Times New Roman" w:hAnsi="Times New Roman" w:cs="Times New Roman"/>
                <w:sz w:val="18"/>
                <w:szCs w:val="18"/>
              </w:rPr>
              <w:t>李亚红</w:t>
            </w:r>
            <w:r>
              <w:rPr>
                <w:rFonts w:ascii="Times New Roman" w:hAnsi="Times New Roman" w:cs="Times New Roman"/>
                <w:sz w:val="18"/>
                <w:szCs w:val="18"/>
              </w:rPr>
              <w:t xml:space="preserve">, </w:t>
            </w:r>
            <w:r>
              <w:rPr>
                <w:rFonts w:ascii="Times New Roman" w:hAnsi="Times New Roman" w:cs="Times New Roman"/>
                <w:sz w:val="18"/>
                <w:szCs w:val="18"/>
              </w:rPr>
              <w:t>张学军</w:t>
            </w:r>
          </w:p>
        </w:tc>
      </w:tr>
      <w:tr w:rsidR="00131A59" w14:paraId="205703B0" w14:textId="77777777">
        <w:tc>
          <w:tcPr>
            <w:tcW w:w="0" w:type="auto"/>
            <w:shd w:val="clear" w:color="auto" w:fill="auto"/>
            <w:vAlign w:val="center"/>
          </w:tcPr>
          <w:p w14:paraId="2F3BAA71"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0" w:type="auto"/>
            <w:shd w:val="clear" w:color="auto" w:fill="auto"/>
            <w:vAlign w:val="center"/>
          </w:tcPr>
          <w:p w14:paraId="74161EC5"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一种基于云通信的高铁线路监测系统</w:t>
            </w:r>
          </w:p>
        </w:tc>
        <w:tc>
          <w:tcPr>
            <w:tcW w:w="0" w:type="auto"/>
            <w:shd w:val="clear" w:color="auto" w:fill="auto"/>
            <w:vAlign w:val="center"/>
          </w:tcPr>
          <w:p w14:paraId="459A92E6"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ZL 202121661786.3</w:t>
            </w:r>
          </w:p>
        </w:tc>
        <w:tc>
          <w:tcPr>
            <w:tcW w:w="0" w:type="auto"/>
            <w:shd w:val="clear" w:color="auto" w:fill="auto"/>
            <w:vAlign w:val="center"/>
          </w:tcPr>
          <w:p w14:paraId="409343DB"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2021-12-28</w:t>
            </w:r>
          </w:p>
        </w:tc>
        <w:tc>
          <w:tcPr>
            <w:tcW w:w="0" w:type="auto"/>
            <w:shd w:val="clear" w:color="auto" w:fill="auto"/>
            <w:vAlign w:val="center"/>
          </w:tcPr>
          <w:p w14:paraId="20D3DF5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15308428</w:t>
            </w:r>
          </w:p>
        </w:tc>
        <w:tc>
          <w:tcPr>
            <w:tcW w:w="0" w:type="auto"/>
            <w:shd w:val="clear" w:color="auto" w:fill="auto"/>
            <w:vAlign w:val="center"/>
          </w:tcPr>
          <w:p w14:paraId="132A2B6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3537A76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杜祥明</w:t>
            </w:r>
            <w:r>
              <w:rPr>
                <w:rFonts w:ascii="Times New Roman" w:hAnsi="Times New Roman" w:cs="Times New Roman"/>
                <w:sz w:val="18"/>
                <w:szCs w:val="18"/>
              </w:rPr>
              <w:t xml:space="preserve">, </w:t>
            </w:r>
            <w:r>
              <w:rPr>
                <w:rFonts w:ascii="Times New Roman" w:hAnsi="Times New Roman" w:cs="Times New Roman"/>
                <w:sz w:val="18"/>
                <w:szCs w:val="18"/>
              </w:rPr>
              <w:t>黄海燕</w:t>
            </w:r>
            <w:r>
              <w:rPr>
                <w:rFonts w:ascii="Times New Roman" w:hAnsi="Times New Roman" w:cs="Times New Roman"/>
                <w:sz w:val="18"/>
                <w:szCs w:val="18"/>
              </w:rPr>
              <w:t xml:space="preserve">, </w:t>
            </w:r>
            <w:r>
              <w:rPr>
                <w:rFonts w:ascii="Times New Roman" w:hAnsi="Times New Roman" w:cs="Times New Roman"/>
                <w:sz w:val="18"/>
                <w:szCs w:val="18"/>
              </w:rPr>
              <w:t>张学军</w:t>
            </w:r>
            <w:r>
              <w:rPr>
                <w:rFonts w:ascii="Times New Roman" w:hAnsi="Times New Roman" w:cs="Times New Roman"/>
                <w:sz w:val="18"/>
                <w:szCs w:val="18"/>
              </w:rPr>
              <w:t xml:space="preserve">, </w:t>
            </w:r>
            <w:r>
              <w:rPr>
                <w:rFonts w:ascii="Times New Roman" w:hAnsi="Times New Roman" w:cs="Times New Roman"/>
                <w:sz w:val="18"/>
                <w:szCs w:val="18"/>
              </w:rPr>
              <w:t>师玉洁</w:t>
            </w:r>
            <w:r>
              <w:rPr>
                <w:rFonts w:ascii="Times New Roman" w:hAnsi="Times New Roman" w:cs="Times New Roman"/>
                <w:sz w:val="18"/>
                <w:szCs w:val="18"/>
              </w:rPr>
              <w:t xml:space="preserve">, </w:t>
            </w:r>
            <w:r>
              <w:rPr>
                <w:rFonts w:ascii="Times New Roman" w:hAnsi="Times New Roman" w:cs="Times New Roman"/>
                <w:sz w:val="18"/>
                <w:szCs w:val="18"/>
              </w:rPr>
              <w:t>张鸿生</w:t>
            </w:r>
            <w:r>
              <w:rPr>
                <w:rFonts w:ascii="Times New Roman" w:hAnsi="Times New Roman" w:cs="Times New Roman"/>
                <w:sz w:val="18"/>
                <w:szCs w:val="18"/>
              </w:rPr>
              <w:t xml:space="preserve">, </w:t>
            </w:r>
            <w:r>
              <w:rPr>
                <w:rFonts w:ascii="Times New Roman" w:hAnsi="Times New Roman" w:cs="Times New Roman"/>
                <w:sz w:val="18"/>
                <w:szCs w:val="18"/>
              </w:rPr>
              <w:t>李翔</w:t>
            </w:r>
            <w:r>
              <w:rPr>
                <w:rFonts w:ascii="Times New Roman" w:hAnsi="Times New Roman" w:cs="Times New Roman"/>
                <w:sz w:val="18"/>
                <w:szCs w:val="18"/>
              </w:rPr>
              <w:t xml:space="preserve">, </w:t>
            </w:r>
            <w:r>
              <w:rPr>
                <w:rFonts w:ascii="Times New Roman" w:hAnsi="Times New Roman" w:cs="Times New Roman"/>
                <w:sz w:val="18"/>
                <w:szCs w:val="18"/>
              </w:rPr>
              <w:t>张宁</w:t>
            </w:r>
          </w:p>
        </w:tc>
      </w:tr>
      <w:tr w:rsidR="00131A59" w14:paraId="302C5325" w14:textId="77777777">
        <w:tc>
          <w:tcPr>
            <w:tcW w:w="0" w:type="auto"/>
            <w:shd w:val="clear" w:color="auto" w:fill="auto"/>
            <w:vAlign w:val="center"/>
          </w:tcPr>
          <w:p w14:paraId="3744662F"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实用新型专利</w:t>
            </w:r>
          </w:p>
        </w:tc>
        <w:tc>
          <w:tcPr>
            <w:tcW w:w="0" w:type="auto"/>
            <w:shd w:val="clear" w:color="auto" w:fill="auto"/>
            <w:vAlign w:val="center"/>
          </w:tcPr>
          <w:p w14:paraId="614E904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大型卷板机翻倒架与上辊装配自适应机构</w:t>
            </w:r>
          </w:p>
        </w:tc>
        <w:tc>
          <w:tcPr>
            <w:tcW w:w="0" w:type="auto"/>
            <w:shd w:val="clear" w:color="auto" w:fill="auto"/>
            <w:vAlign w:val="center"/>
          </w:tcPr>
          <w:p w14:paraId="5C7EC5DF"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ZL 201721561949.4</w:t>
            </w:r>
          </w:p>
        </w:tc>
        <w:tc>
          <w:tcPr>
            <w:tcW w:w="0" w:type="auto"/>
            <w:shd w:val="clear" w:color="auto" w:fill="auto"/>
            <w:vAlign w:val="center"/>
          </w:tcPr>
          <w:p w14:paraId="2B63434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2018-06-08</w:t>
            </w:r>
          </w:p>
        </w:tc>
        <w:tc>
          <w:tcPr>
            <w:tcW w:w="0" w:type="auto"/>
            <w:shd w:val="clear" w:color="auto" w:fill="auto"/>
            <w:vAlign w:val="center"/>
          </w:tcPr>
          <w:p w14:paraId="44EEE7B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7460418</w:t>
            </w:r>
          </w:p>
        </w:tc>
        <w:tc>
          <w:tcPr>
            <w:tcW w:w="0" w:type="auto"/>
            <w:shd w:val="clear" w:color="auto" w:fill="auto"/>
            <w:vAlign w:val="center"/>
          </w:tcPr>
          <w:p w14:paraId="071DBF1B"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兰州兰石集团有限公司</w:t>
            </w:r>
            <w:r>
              <w:rPr>
                <w:rFonts w:ascii="Times New Roman" w:hAnsi="Times New Roman" w:cs="Times New Roman"/>
                <w:sz w:val="18"/>
                <w:szCs w:val="18"/>
              </w:rPr>
              <w:t xml:space="preserve"> </w:t>
            </w:r>
            <w:r>
              <w:rPr>
                <w:rFonts w:ascii="Times New Roman" w:hAnsi="Times New Roman" w:cs="Times New Roman"/>
                <w:sz w:val="18"/>
                <w:szCs w:val="18"/>
              </w:rPr>
              <w:t>兰州兰石能源装备工程研究院有限公司</w:t>
            </w:r>
          </w:p>
        </w:tc>
        <w:tc>
          <w:tcPr>
            <w:tcW w:w="0" w:type="auto"/>
            <w:shd w:val="clear" w:color="auto" w:fill="auto"/>
            <w:vAlign w:val="center"/>
          </w:tcPr>
          <w:p w14:paraId="6793139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康永健</w:t>
            </w:r>
            <w:r>
              <w:rPr>
                <w:rFonts w:ascii="Times New Roman" w:hAnsi="Times New Roman" w:cs="Times New Roman"/>
                <w:sz w:val="18"/>
                <w:szCs w:val="18"/>
              </w:rPr>
              <w:t>;</w:t>
            </w:r>
            <w:r>
              <w:rPr>
                <w:rFonts w:ascii="Times New Roman" w:hAnsi="Times New Roman" w:cs="Times New Roman"/>
                <w:sz w:val="18"/>
                <w:szCs w:val="18"/>
              </w:rPr>
              <w:t>杨家元</w:t>
            </w:r>
            <w:r>
              <w:rPr>
                <w:rFonts w:ascii="Times New Roman" w:hAnsi="Times New Roman" w:cs="Times New Roman"/>
                <w:sz w:val="18"/>
                <w:szCs w:val="18"/>
              </w:rPr>
              <w:t>;</w:t>
            </w:r>
            <w:r>
              <w:rPr>
                <w:rFonts w:ascii="Times New Roman" w:hAnsi="Times New Roman" w:cs="Times New Roman"/>
                <w:sz w:val="18"/>
                <w:szCs w:val="18"/>
              </w:rPr>
              <w:t>李文祺</w:t>
            </w:r>
            <w:r>
              <w:rPr>
                <w:rFonts w:ascii="Times New Roman" w:hAnsi="Times New Roman" w:cs="Times New Roman"/>
                <w:sz w:val="18"/>
                <w:szCs w:val="18"/>
              </w:rPr>
              <w:t>;</w:t>
            </w:r>
            <w:r>
              <w:rPr>
                <w:rFonts w:ascii="Times New Roman" w:hAnsi="Times New Roman" w:cs="Times New Roman"/>
                <w:sz w:val="18"/>
                <w:szCs w:val="18"/>
              </w:rPr>
              <w:t>王生金</w:t>
            </w:r>
          </w:p>
        </w:tc>
      </w:tr>
      <w:tr w:rsidR="00131A59" w14:paraId="08E935E3" w14:textId="77777777">
        <w:tc>
          <w:tcPr>
            <w:tcW w:w="0" w:type="auto"/>
            <w:shd w:val="clear" w:color="auto" w:fill="auto"/>
            <w:vAlign w:val="center"/>
          </w:tcPr>
          <w:p w14:paraId="6CC2663D"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软件著作权</w:t>
            </w:r>
          </w:p>
        </w:tc>
        <w:tc>
          <w:tcPr>
            <w:tcW w:w="0" w:type="auto"/>
            <w:shd w:val="clear" w:color="auto" w:fill="auto"/>
            <w:vAlign w:val="center"/>
          </w:tcPr>
          <w:p w14:paraId="4227AF6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基于智能反射面辅助通信系统的性能仿真软件</w:t>
            </w:r>
          </w:p>
        </w:tc>
        <w:tc>
          <w:tcPr>
            <w:tcW w:w="0" w:type="auto"/>
            <w:shd w:val="clear" w:color="auto" w:fill="auto"/>
            <w:vAlign w:val="center"/>
          </w:tcPr>
          <w:p w14:paraId="3D148E38"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2022SR1104876</w:t>
            </w:r>
          </w:p>
        </w:tc>
        <w:tc>
          <w:tcPr>
            <w:tcW w:w="0" w:type="auto"/>
            <w:shd w:val="clear" w:color="auto" w:fill="auto"/>
            <w:vAlign w:val="center"/>
          </w:tcPr>
          <w:p w14:paraId="06431E4A"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2022-08-12</w:t>
            </w:r>
          </w:p>
        </w:tc>
        <w:tc>
          <w:tcPr>
            <w:tcW w:w="0" w:type="auto"/>
            <w:shd w:val="clear" w:color="auto" w:fill="auto"/>
            <w:vAlign w:val="center"/>
          </w:tcPr>
          <w:p w14:paraId="53E2F5B1"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11298625</w:t>
            </w:r>
          </w:p>
        </w:tc>
        <w:tc>
          <w:tcPr>
            <w:tcW w:w="0" w:type="auto"/>
            <w:shd w:val="clear" w:color="auto" w:fill="auto"/>
            <w:vAlign w:val="center"/>
          </w:tcPr>
          <w:p w14:paraId="649B037D"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2543B9F3"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李翔</w:t>
            </w:r>
            <w:r>
              <w:rPr>
                <w:rFonts w:ascii="Times New Roman" w:hAnsi="Times New Roman" w:cs="Times New Roman"/>
                <w:sz w:val="18"/>
                <w:szCs w:val="18"/>
              </w:rPr>
              <w:t xml:space="preserve">, </w:t>
            </w:r>
            <w:r>
              <w:rPr>
                <w:rFonts w:ascii="Times New Roman" w:hAnsi="Times New Roman" w:cs="Times New Roman"/>
                <w:sz w:val="18"/>
                <w:szCs w:val="18"/>
              </w:rPr>
              <w:t>黄海燕</w:t>
            </w:r>
            <w:r>
              <w:rPr>
                <w:rFonts w:ascii="Times New Roman" w:hAnsi="Times New Roman" w:cs="Times New Roman"/>
                <w:sz w:val="18"/>
                <w:szCs w:val="18"/>
              </w:rPr>
              <w:t xml:space="preserve">, </w:t>
            </w:r>
            <w:r>
              <w:rPr>
                <w:rFonts w:ascii="Times New Roman" w:hAnsi="Times New Roman" w:cs="Times New Roman"/>
                <w:sz w:val="18"/>
                <w:szCs w:val="18"/>
              </w:rPr>
              <w:t>师玉洁</w:t>
            </w:r>
            <w:r>
              <w:rPr>
                <w:rFonts w:ascii="Times New Roman" w:hAnsi="Times New Roman" w:cs="Times New Roman"/>
                <w:sz w:val="18"/>
                <w:szCs w:val="18"/>
              </w:rPr>
              <w:t xml:space="preserve">, </w:t>
            </w:r>
            <w:r>
              <w:rPr>
                <w:rFonts w:ascii="Times New Roman" w:hAnsi="Times New Roman" w:cs="Times New Roman"/>
                <w:sz w:val="18"/>
                <w:szCs w:val="18"/>
              </w:rPr>
              <w:t>张鸿生</w:t>
            </w:r>
            <w:r>
              <w:rPr>
                <w:rFonts w:ascii="Times New Roman" w:hAnsi="Times New Roman" w:cs="Times New Roman"/>
                <w:sz w:val="18"/>
                <w:szCs w:val="18"/>
              </w:rPr>
              <w:t xml:space="preserve">, </w:t>
            </w:r>
            <w:r>
              <w:rPr>
                <w:rFonts w:ascii="Times New Roman" w:hAnsi="Times New Roman" w:cs="Times New Roman"/>
                <w:sz w:val="18"/>
                <w:szCs w:val="18"/>
              </w:rPr>
              <w:t>张红艳</w:t>
            </w:r>
          </w:p>
        </w:tc>
      </w:tr>
      <w:tr w:rsidR="00131A59" w14:paraId="232C7CCE" w14:textId="77777777">
        <w:tc>
          <w:tcPr>
            <w:tcW w:w="0" w:type="auto"/>
            <w:shd w:val="clear" w:color="auto" w:fill="auto"/>
            <w:vAlign w:val="center"/>
          </w:tcPr>
          <w:p w14:paraId="4C1DC551"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软件著作权</w:t>
            </w:r>
          </w:p>
        </w:tc>
        <w:tc>
          <w:tcPr>
            <w:tcW w:w="0" w:type="auto"/>
            <w:shd w:val="clear" w:color="auto" w:fill="auto"/>
            <w:vAlign w:val="center"/>
          </w:tcPr>
          <w:p w14:paraId="375C99B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基于无人机的信息传输仿真系统</w:t>
            </w:r>
          </w:p>
        </w:tc>
        <w:tc>
          <w:tcPr>
            <w:tcW w:w="0" w:type="auto"/>
            <w:shd w:val="clear" w:color="auto" w:fill="auto"/>
            <w:vAlign w:val="center"/>
          </w:tcPr>
          <w:p w14:paraId="4BD718C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2022SR1096183</w:t>
            </w:r>
          </w:p>
        </w:tc>
        <w:tc>
          <w:tcPr>
            <w:tcW w:w="0" w:type="auto"/>
            <w:shd w:val="clear" w:color="auto" w:fill="auto"/>
            <w:vAlign w:val="center"/>
          </w:tcPr>
          <w:p w14:paraId="7A0E5E0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2022-08-11</w:t>
            </w:r>
          </w:p>
        </w:tc>
        <w:tc>
          <w:tcPr>
            <w:tcW w:w="0" w:type="auto"/>
            <w:shd w:val="clear" w:color="auto" w:fill="auto"/>
            <w:vAlign w:val="center"/>
          </w:tcPr>
          <w:p w14:paraId="26E60B7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11235455</w:t>
            </w:r>
          </w:p>
        </w:tc>
        <w:tc>
          <w:tcPr>
            <w:tcW w:w="0" w:type="auto"/>
            <w:shd w:val="clear" w:color="auto" w:fill="auto"/>
            <w:vAlign w:val="center"/>
          </w:tcPr>
          <w:p w14:paraId="1CE15D23"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2E29DFBF"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张鸿生</w:t>
            </w:r>
            <w:r>
              <w:rPr>
                <w:rFonts w:ascii="Times New Roman" w:hAnsi="Times New Roman" w:cs="Times New Roman"/>
                <w:sz w:val="18"/>
                <w:szCs w:val="18"/>
              </w:rPr>
              <w:t xml:space="preserve">, </w:t>
            </w:r>
            <w:r>
              <w:rPr>
                <w:rFonts w:ascii="Times New Roman" w:hAnsi="Times New Roman" w:cs="Times New Roman"/>
                <w:sz w:val="18"/>
                <w:szCs w:val="18"/>
              </w:rPr>
              <w:t>黄海燕</w:t>
            </w:r>
            <w:r>
              <w:rPr>
                <w:rFonts w:ascii="Times New Roman" w:hAnsi="Times New Roman" w:cs="Times New Roman"/>
                <w:sz w:val="18"/>
                <w:szCs w:val="18"/>
              </w:rPr>
              <w:t xml:space="preserve">, </w:t>
            </w:r>
            <w:r>
              <w:rPr>
                <w:rFonts w:ascii="Times New Roman" w:hAnsi="Times New Roman" w:cs="Times New Roman"/>
                <w:sz w:val="18"/>
                <w:szCs w:val="18"/>
              </w:rPr>
              <w:t>张宁</w:t>
            </w:r>
            <w:r>
              <w:rPr>
                <w:rFonts w:ascii="Times New Roman" w:hAnsi="Times New Roman" w:cs="Times New Roman"/>
                <w:sz w:val="18"/>
                <w:szCs w:val="18"/>
              </w:rPr>
              <w:t xml:space="preserve">, </w:t>
            </w:r>
            <w:r>
              <w:rPr>
                <w:rFonts w:ascii="Times New Roman" w:hAnsi="Times New Roman" w:cs="Times New Roman"/>
                <w:sz w:val="18"/>
                <w:szCs w:val="18"/>
              </w:rPr>
              <w:t>师玉洁</w:t>
            </w:r>
            <w:r>
              <w:rPr>
                <w:rFonts w:ascii="Times New Roman" w:hAnsi="Times New Roman" w:cs="Times New Roman"/>
                <w:sz w:val="18"/>
                <w:szCs w:val="18"/>
              </w:rPr>
              <w:t xml:space="preserve">, </w:t>
            </w:r>
            <w:r>
              <w:rPr>
                <w:rFonts w:ascii="Times New Roman" w:hAnsi="Times New Roman" w:cs="Times New Roman"/>
                <w:sz w:val="18"/>
                <w:szCs w:val="18"/>
              </w:rPr>
              <w:t>李引弟</w:t>
            </w:r>
          </w:p>
        </w:tc>
      </w:tr>
      <w:tr w:rsidR="00131A59" w14:paraId="77210117" w14:textId="77777777">
        <w:tc>
          <w:tcPr>
            <w:tcW w:w="0" w:type="auto"/>
            <w:shd w:val="clear" w:color="auto" w:fill="auto"/>
            <w:vAlign w:val="center"/>
          </w:tcPr>
          <w:p w14:paraId="4254BE8A"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软件著作权</w:t>
            </w:r>
          </w:p>
        </w:tc>
        <w:tc>
          <w:tcPr>
            <w:tcW w:w="0" w:type="auto"/>
            <w:shd w:val="clear" w:color="auto" w:fill="auto"/>
            <w:vAlign w:val="center"/>
          </w:tcPr>
          <w:p w14:paraId="0540B1A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大数据中基于深度学习网络的语音信号处理软件</w:t>
            </w:r>
          </w:p>
        </w:tc>
        <w:tc>
          <w:tcPr>
            <w:tcW w:w="0" w:type="auto"/>
            <w:shd w:val="clear" w:color="auto" w:fill="auto"/>
            <w:vAlign w:val="center"/>
          </w:tcPr>
          <w:p w14:paraId="046A6D38"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2021SR1263492</w:t>
            </w:r>
          </w:p>
        </w:tc>
        <w:tc>
          <w:tcPr>
            <w:tcW w:w="0" w:type="auto"/>
            <w:shd w:val="clear" w:color="auto" w:fill="auto"/>
            <w:vAlign w:val="center"/>
          </w:tcPr>
          <w:p w14:paraId="47951F6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2021-08-25</w:t>
            </w:r>
          </w:p>
        </w:tc>
        <w:tc>
          <w:tcPr>
            <w:tcW w:w="0" w:type="auto"/>
            <w:shd w:val="clear" w:color="auto" w:fill="auto"/>
            <w:vAlign w:val="center"/>
          </w:tcPr>
          <w:p w14:paraId="754843AD"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08770811</w:t>
            </w:r>
          </w:p>
        </w:tc>
        <w:tc>
          <w:tcPr>
            <w:tcW w:w="0" w:type="auto"/>
            <w:shd w:val="clear" w:color="auto" w:fill="auto"/>
            <w:vAlign w:val="center"/>
          </w:tcPr>
          <w:p w14:paraId="46EB79D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3B2B40F6"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王春丽</w:t>
            </w:r>
            <w:r>
              <w:rPr>
                <w:rFonts w:ascii="Times New Roman" w:hAnsi="Times New Roman" w:cs="Times New Roman"/>
                <w:sz w:val="18"/>
                <w:szCs w:val="18"/>
              </w:rPr>
              <w:t xml:space="preserve">, </w:t>
            </w:r>
            <w:r>
              <w:rPr>
                <w:rFonts w:ascii="Times New Roman" w:hAnsi="Times New Roman" w:cs="Times New Roman"/>
                <w:sz w:val="18"/>
                <w:szCs w:val="18"/>
              </w:rPr>
              <w:t>赵小春</w:t>
            </w:r>
            <w:r>
              <w:rPr>
                <w:rFonts w:ascii="Times New Roman" w:hAnsi="Times New Roman" w:cs="Times New Roman"/>
                <w:sz w:val="18"/>
                <w:szCs w:val="18"/>
              </w:rPr>
              <w:t xml:space="preserve">, </w:t>
            </w:r>
            <w:r>
              <w:rPr>
                <w:rFonts w:ascii="Times New Roman" w:hAnsi="Times New Roman" w:cs="Times New Roman"/>
                <w:sz w:val="18"/>
                <w:szCs w:val="18"/>
              </w:rPr>
              <w:t>李发金</w:t>
            </w:r>
          </w:p>
        </w:tc>
      </w:tr>
      <w:tr w:rsidR="00131A59" w14:paraId="1D0246AE" w14:textId="77777777">
        <w:tc>
          <w:tcPr>
            <w:tcW w:w="0" w:type="auto"/>
            <w:shd w:val="clear" w:color="auto" w:fill="auto"/>
            <w:vAlign w:val="center"/>
          </w:tcPr>
          <w:p w14:paraId="36170915"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软件著作权</w:t>
            </w:r>
          </w:p>
        </w:tc>
        <w:tc>
          <w:tcPr>
            <w:tcW w:w="0" w:type="auto"/>
            <w:shd w:val="clear" w:color="auto" w:fill="auto"/>
            <w:vAlign w:val="center"/>
          </w:tcPr>
          <w:p w14:paraId="58F682D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基于音视频融合的不良反应检测软件</w:t>
            </w:r>
          </w:p>
        </w:tc>
        <w:tc>
          <w:tcPr>
            <w:tcW w:w="0" w:type="auto"/>
            <w:shd w:val="clear" w:color="auto" w:fill="auto"/>
            <w:vAlign w:val="center"/>
          </w:tcPr>
          <w:p w14:paraId="1CBBACA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2022SR1137739</w:t>
            </w:r>
          </w:p>
        </w:tc>
        <w:tc>
          <w:tcPr>
            <w:tcW w:w="0" w:type="auto"/>
            <w:shd w:val="clear" w:color="auto" w:fill="auto"/>
            <w:vAlign w:val="center"/>
          </w:tcPr>
          <w:p w14:paraId="3427000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2022-08-15</w:t>
            </w:r>
          </w:p>
        </w:tc>
        <w:tc>
          <w:tcPr>
            <w:tcW w:w="0" w:type="auto"/>
            <w:shd w:val="clear" w:color="auto" w:fill="auto"/>
            <w:vAlign w:val="center"/>
          </w:tcPr>
          <w:p w14:paraId="3C2FD449"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11360723</w:t>
            </w:r>
          </w:p>
        </w:tc>
        <w:tc>
          <w:tcPr>
            <w:tcW w:w="0" w:type="auto"/>
            <w:shd w:val="clear" w:color="auto" w:fill="auto"/>
            <w:vAlign w:val="center"/>
          </w:tcPr>
          <w:p w14:paraId="313CA95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611BE316"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王春丽</w:t>
            </w:r>
            <w:r>
              <w:rPr>
                <w:rFonts w:ascii="Times New Roman" w:hAnsi="Times New Roman" w:cs="Times New Roman"/>
                <w:sz w:val="18"/>
                <w:szCs w:val="18"/>
              </w:rPr>
              <w:t xml:space="preserve">, </w:t>
            </w:r>
            <w:r>
              <w:rPr>
                <w:rFonts w:ascii="Times New Roman" w:hAnsi="Times New Roman" w:cs="Times New Roman"/>
                <w:sz w:val="18"/>
                <w:szCs w:val="18"/>
              </w:rPr>
              <w:t>赵小春</w:t>
            </w:r>
            <w:r>
              <w:rPr>
                <w:rFonts w:ascii="Times New Roman" w:hAnsi="Times New Roman" w:cs="Times New Roman"/>
                <w:sz w:val="18"/>
                <w:szCs w:val="18"/>
              </w:rPr>
              <w:t xml:space="preserve">, </w:t>
            </w:r>
            <w:r>
              <w:rPr>
                <w:rFonts w:ascii="Times New Roman" w:hAnsi="Times New Roman" w:cs="Times New Roman"/>
                <w:sz w:val="18"/>
                <w:szCs w:val="18"/>
              </w:rPr>
              <w:t>朱宏鑫</w:t>
            </w:r>
          </w:p>
        </w:tc>
      </w:tr>
      <w:tr w:rsidR="00131A59" w14:paraId="63451646" w14:textId="77777777">
        <w:tc>
          <w:tcPr>
            <w:tcW w:w="0" w:type="auto"/>
            <w:shd w:val="clear" w:color="auto" w:fill="auto"/>
            <w:vAlign w:val="center"/>
          </w:tcPr>
          <w:p w14:paraId="6BE8B44E"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软件著作</w:t>
            </w:r>
            <w:r>
              <w:rPr>
                <w:rFonts w:ascii="Times New Roman" w:hAnsi="Times New Roman" w:cs="Times New Roman"/>
                <w:kern w:val="0"/>
                <w:sz w:val="18"/>
                <w:szCs w:val="18"/>
              </w:rPr>
              <w:lastRenderedPageBreak/>
              <w:t>权</w:t>
            </w:r>
          </w:p>
        </w:tc>
        <w:tc>
          <w:tcPr>
            <w:tcW w:w="0" w:type="auto"/>
            <w:shd w:val="clear" w:color="auto" w:fill="auto"/>
            <w:vAlign w:val="center"/>
          </w:tcPr>
          <w:p w14:paraId="34FC1C1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lastRenderedPageBreak/>
              <w:t>密码安全动态加密系统</w:t>
            </w:r>
          </w:p>
        </w:tc>
        <w:tc>
          <w:tcPr>
            <w:tcW w:w="0" w:type="auto"/>
            <w:shd w:val="clear" w:color="auto" w:fill="auto"/>
            <w:vAlign w:val="center"/>
          </w:tcPr>
          <w:p w14:paraId="4F7CC98E"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2023SR0950654</w:t>
            </w:r>
          </w:p>
        </w:tc>
        <w:tc>
          <w:tcPr>
            <w:tcW w:w="0" w:type="auto"/>
            <w:shd w:val="clear" w:color="auto" w:fill="auto"/>
            <w:vAlign w:val="center"/>
          </w:tcPr>
          <w:p w14:paraId="0CBF0BBD"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2023-08-</w:t>
            </w:r>
            <w:r>
              <w:rPr>
                <w:rFonts w:ascii="Times New Roman" w:hAnsi="Times New Roman" w:cs="Times New Roman"/>
                <w:sz w:val="18"/>
                <w:szCs w:val="18"/>
              </w:rPr>
              <w:lastRenderedPageBreak/>
              <w:t>18</w:t>
            </w:r>
          </w:p>
        </w:tc>
        <w:tc>
          <w:tcPr>
            <w:tcW w:w="0" w:type="auto"/>
            <w:shd w:val="clear" w:color="auto" w:fill="auto"/>
            <w:vAlign w:val="center"/>
          </w:tcPr>
          <w:p w14:paraId="72725983"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lastRenderedPageBreak/>
              <w:t>11537827</w:t>
            </w:r>
          </w:p>
        </w:tc>
        <w:tc>
          <w:tcPr>
            <w:tcW w:w="0" w:type="auto"/>
            <w:shd w:val="clear" w:color="auto" w:fill="auto"/>
            <w:vAlign w:val="center"/>
          </w:tcPr>
          <w:p w14:paraId="0382BC64"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2B4DA0CF"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李亚红，李哲玮</w:t>
            </w:r>
          </w:p>
        </w:tc>
      </w:tr>
      <w:tr w:rsidR="00131A59" w14:paraId="5D49FCF1" w14:textId="77777777">
        <w:trPr>
          <w:trHeight w:val="90"/>
        </w:trPr>
        <w:tc>
          <w:tcPr>
            <w:tcW w:w="0" w:type="auto"/>
            <w:shd w:val="clear" w:color="auto" w:fill="auto"/>
            <w:vAlign w:val="center"/>
          </w:tcPr>
          <w:p w14:paraId="46E414FE"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软件著作权</w:t>
            </w:r>
          </w:p>
        </w:tc>
        <w:tc>
          <w:tcPr>
            <w:tcW w:w="0" w:type="auto"/>
            <w:shd w:val="clear" w:color="auto" w:fill="auto"/>
            <w:vAlign w:val="center"/>
          </w:tcPr>
          <w:p w14:paraId="1AD58AE1"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基于数字签名的车载网签密系统</w:t>
            </w:r>
          </w:p>
        </w:tc>
        <w:tc>
          <w:tcPr>
            <w:tcW w:w="0" w:type="auto"/>
            <w:shd w:val="clear" w:color="auto" w:fill="auto"/>
            <w:vAlign w:val="center"/>
          </w:tcPr>
          <w:p w14:paraId="4C78BCEE"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2023SR0953640</w:t>
            </w:r>
          </w:p>
        </w:tc>
        <w:tc>
          <w:tcPr>
            <w:tcW w:w="0" w:type="auto"/>
            <w:shd w:val="clear" w:color="auto" w:fill="auto"/>
            <w:vAlign w:val="center"/>
          </w:tcPr>
          <w:p w14:paraId="5FC2E0EC"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2023-08-18</w:t>
            </w:r>
          </w:p>
        </w:tc>
        <w:tc>
          <w:tcPr>
            <w:tcW w:w="0" w:type="auto"/>
            <w:shd w:val="clear" w:color="auto" w:fill="auto"/>
            <w:vAlign w:val="center"/>
          </w:tcPr>
          <w:p w14:paraId="606D9A77"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11540813</w:t>
            </w:r>
          </w:p>
        </w:tc>
        <w:tc>
          <w:tcPr>
            <w:tcW w:w="0" w:type="auto"/>
            <w:shd w:val="clear" w:color="auto" w:fill="auto"/>
            <w:vAlign w:val="center"/>
          </w:tcPr>
          <w:p w14:paraId="3BD95EF6"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604BE924"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李亚红，李强</w:t>
            </w:r>
          </w:p>
        </w:tc>
      </w:tr>
      <w:tr w:rsidR="00131A59" w14:paraId="766AC8C7" w14:textId="77777777">
        <w:tc>
          <w:tcPr>
            <w:tcW w:w="0" w:type="auto"/>
            <w:shd w:val="clear" w:color="auto" w:fill="auto"/>
            <w:vAlign w:val="center"/>
          </w:tcPr>
          <w:p w14:paraId="0D34909D"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软件著作权</w:t>
            </w:r>
          </w:p>
        </w:tc>
        <w:tc>
          <w:tcPr>
            <w:tcW w:w="0" w:type="auto"/>
            <w:shd w:val="clear" w:color="auto" w:fill="auto"/>
            <w:vAlign w:val="center"/>
          </w:tcPr>
          <w:p w14:paraId="7018021C"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智能数据处理与快保护技术研究控制系统</w:t>
            </w:r>
          </w:p>
        </w:tc>
        <w:tc>
          <w:tcPr>
            <w:tcW w:w="0" w:type="auto"/>
            <w:shd w:val="clear" w:color="auto" w:fill="auto"/>
            <w:vAlign w:val="center"/>
          </w:tcPr>
          <w:p w14:paraId="6F3EC58A"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2021SR004882</w:t>
            </w:r>
          </w:p>
        </w:tc>
        <w:tc>
          <w:tcPr>
            <w:tcW w:w="0" w:type="auto"/>
            <w:shd w:val="clear" w:color="auto" w:fill="auto"/>
            <w:vAlign w:val="center"/>
          </w:tcPr>
          <w:p w14:paraId="4CEA61EC"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2021-01-11</w:t>
            </w:r>
          </w:p>
        </w:tc>
        <w:tc>
          <w:tcPr>
            <w:tcW w:w="0" w:type="auto"/>
            <w:shd w:val="clear" w:color="auto" w:fill="auto"/>
            <w:vAlign w:val="center"/>
          </w:tcPr>
          <w:p w14:paraId="4C0CD2B4"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6773145</w:t>
            </w:r>
          </w:p>
        </w:tc>
        <w:tc>
          <w:tcPr>
            <w:tcW w:w="0" w:type="auto"/>
            <w:shd w:val="clear" w:color="auto" w:fill="auto"/>
            <w:vAlign w:val="center"/>
          </w:tcPr>
          <w:p w14:paraId="71F7549D"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04A050EB"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程小阳</w:t>
            </w:r>
            <w:r>
              <w:rPr>
                <w:rFonts w:ascii="Times New Roman" w:hAnsi="Times New Roman" w:cs="Times New Roman"/>
                <w:sz w:val="18"/>
                <w:szCs w:val="18"/>
              </w:rPr>
              <w:t xml:space="preserve">, </w:t>
            </w:r>
            <w:r>
              <w:rPr>
                <w:rFonts w:ascii="Times New Roman" w:hAnsi="Times New Roman" w:cs="Times New Roman"/>
                <w:sz w:val="18"/>
                <w:szCs w:val="18"/>
              </w:rPr>
              <w:t>杨旭</w:t>
            </w:r>
          </w:p>
        </w:tc>
      </w:tr>
      <w:tr w:rsidR="00131A59" w14:paraId="07FAC5DB" w14:textId="77777777">
        <w:tc>
          <w:tcPr>
            <w:tcW w:w="0" w:type="auto"/>
            <w:shd w:val="clear" w:color="auto" w:fill="auto"/>
            <w:vAlign w:val="center"/>
          </w:tcPr>
          <w:p w14:paraId="6223F71D" w14:textId="77777777" w:rsidR="00131A59" w:rsidRDefault="00DE58A8">
            <w:pPr>
              <w:jc w:val="center"/>
              <w:rPr>
                <w:rFonts w:ascii="Times New Roman" w:hAnsi="Times New Roman" w:cs="Times New Roman"/>
                <w:kern w:val="0"/>
                <w:sz w:val="18"/>
                <w:szCs w:val="18"/>
              </w:rPr>
            </w:pPr>
            <w:r>
              <w:rPr>
                <w:rFonts w:ascii="Times New Roman" w:hAnsi="Times New Roman" w:cs="Times New Roman"/>
                <w:kern w:val="0"/>
                <w:sz w:val="18"/>
                <w:szCs w:val="18"/>
              </w:rPr>
              <w:t>软件著作权</w:t>
            </w:r>
          </w:p>
        </w:tc>
        <w:tc>
          <w:tcPr>
            <w:tcW w:w="0" w:type="auto"/>
            <w:shd w:val="clear" w:color="auto" w:fill="auto"/>
            <w:vAlign w:val="center"/>
          </w:tcPr>
          <w:p w14:paraId="0FBC87C3"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基于数据处理与快保护技术的机器智能控制系统</w:t>
            </w:r>
          </w:p>
        </w:tc>
        <w:tc>
          <w:tcPr>
            <w:tcW w:w="0" w:type="auto"/>
            <w:shd w:val="clear" w:color="auto" w:fill="auto"/>
            <w:vAlign w:val="center"/>
          </w:tcPr>
          <w:p w14:paraId="25AB26EF"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2021SR004802</w:t>
            </w:r>
          </w:p>
        </w:tc>
        <w:tc>
          <w:tcPr>
            <w:tcW w:w="0" w:type="auto"/>
            <w:shd w:val="clear" w:color="auto" w:fill="auto"/>
            <w:vAlign w:val="center"/>
          </w:tcPr>
          <w:p w14:paraId="073941A8"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2021-01-11</w:t>
            </w:r>
          </w:p>
        </w:tc>
        <w:tc>
          <w:tcPr>
            <w:tcW w:w="0" w:type="auto"/>
            <w:shd w:val="clear" w:color="auto" w:fill="auto"/>
            <w:vAlign w:val="center"/>
          </w:tcPr>
          <w:p w14:paraId="1F8B6812"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6772344</w:t>
            </w:r>
          </w:p>
        </w:tc>
        <w:tc>
          <w:tcPr>
            <w:tcW w:w="0" w:type="auto"/>
            <w:shd w:val="clear" w:color="auto" w:fill="auto"/>
            <w:vAlign w:val="center"/>
          </w:tcPr>
          <w:p w14:paraId="076BA55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兰州交通大学</w:t>
            </w:r>
          </w:p>
        </w:tc>
        <w:tc>
          <w:tcPr>
            <w:tcW w:w="0" w:type="auto"/>
            <w:shd w:val="clear" w:color="auto" w:fill="auto"/>
            <w:vAlign w:val="center"/>
          </w:tcPr>
          <w:p w14:paraId="1C3AE630" w14:textId="77777777" w:rsidR="00131A59" w:rsidRDefault="00DE58A8">
            <w:pPr>
              <w:jc w:val="center"/>
              <w:rPr>
                <w:rFonts w:ascii="Times New Roman" w:hAnsi="Times New Roman" w:cs="Times New Roman"/>
                <w:sz w:val="18"/>
                <w:szCs w:val="18"/>
              </w:rPr>
            </w:pPr>
            <w:r>
              <w:rPr>
                <w:rFonts w:ascii="Times New Roman" w:hAnsi="Times New Roman" w:cs="Times New Roman"/>
                <w:sz w:val="18"/>
                <w:szCs w:val="18"/>
              </w:rPr>
              <w:t>程小阳</w:t>
            </w:r>
            <w:r>
              <w:rPr>
                <w:rFonts w:ascii="Times New Roman" w:hAnsi="Times New Roman" w:cs="Times New Roman"/>
                <w:sz w:val="18"/>
                <w:szCs w:val="18"/>
              </w:rPr>
              <w:t xml:space="preserve">, </w:t>
            </w:r>
            <w:r>
              <w:rPr>
                <w:rFonts w:ascii="Times New Roman" w:hAnsi="Times New Roman" w:cs="Times New Roman"/>
                <w:sz w:val="18"/>
                <w:szCs w:val="18"/>
              </w:rPr>
              <w:t>脱长军</w:t>
            </w:r>
          </w:p>
        </w:tc>
      </w:tr>
    </w:tbl>
    <w:p w14:paraId="747AC284" w14:textId="77777777" w:rsidR="00131A59" w:rsidRDefault="00131A59">
      <w:pPr>
        <w:rPr>
          <w:rFonts w:ascii="Times New Roman" w:hAnsi="Times New Roman" w:cs="Times New Roman"/>
          <w:b/>
          <w:bCs/>
          <w:kern w:val="0"/>
          <w:sz w:val="28"/>
          <w:szCs w:val="28"/>
        </w:rPr>
      </w:pPr>
    </w:p>
    <w:p w14:paraId="77DA075B" w14:textId="63B4C224" w:rsidR="00131A59" w:rsidRDefault="00DE58A8">
      <w:pPr>
        <w:rPr>
          <w:rFonts w:ascii="Times New Roman" w:hAnsi="Times New Roman" w:cs="Times New Roman"/>
          <w:b/>
          <w:bCs/>
          <w:kern w:val="0"/>
          <w:sz w:val="28"/>
          <w:szCs w:val="28"/>
        </w:rPr>
      </w:pPr>
      <w:r>
        <w:rPr>
          <w:rFonts w:ascii="Times New Roman" w:hAnsi="Times New Roman" w:cs="Times New Roman"/>
          <w:b/>
          <w:bCs/>
          <w:kern w:val="0"/>
          <w:sz w:val="28"/>
          <w:szCs w:val="28"/>
        </w:rPr>
        <w:t>主要完成人情况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559"/>
        <w:gridCol w:w="2126"/>
        <w:gridCol w:w="3402"/>
        <w:gridCol w:w="3544"/>
      </w:tblGrid>
      <w:tr w:rsidR="000331F6" w14:paraId="28708855" w14:textId="77777777" w:rsidTr="000331F6">
        <w:tc>
          <w:tcPr>
            <w:tcW w:w="952" w:type="dxa"/>
            <w:shd w:val="clear" w:color="auto" w:fill="D9D9D9"/>
            <w:vAlign w:val="center"/>
          </w:tcPr>
          <w:p w14:paraId="2883A6AC"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排名</w:t>
            </w:r>
          </w:p>
        </w:tc>
        <w:tc>
          <w:tcPr>
            <w:tcW w:w="1559" w:type="dxa"/>
            <w:shd w:val="clear" w:color="auto" w:fill="D9D9D9"/>
            <w:vAlign w:val="center"/>
          </w:tcPr>
          <w:p w14:paraId="52D5DAB6"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姓名</w:t>
            </w:r>
          </w:p>
        </w:tc>
        <w:tc>
          <w:tcPr>
            <w:tcW w:w="2126" w:type="dxa"/>
            <w:shd w:val="clear" w:color="auto" w:fill="D9D9D9"/>
            <w:vAlign w:val="center"/>
          </w:tcPr>
          <w:p w14:paraId="7EB6D8B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技术职称</w:t>
            </w:r>
          </w:p>
        </w:tc>
        <w:tc>
          <w:tcPr>
            <w:tcW w:w="3402" w:type="dxa"/>
            <w:shd w:val="clear" w:color="auto" w:fill="D9D9D9"/>
            <w:vAlign w:val="center"/>
          </w:tcPr>
          <w:p w14:paraId="44B7A584"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工作单位</w:t>
            </w:r>
          </w:p>
        </w:tc>
        <w:tc>
          <w:tcPr>
            <w:tcW w:w="3544" w:type="dxa"/>
            <w:shd w:val="clear" w:color="auto" w:fill="D9D9D9"/>
            <w:vAlign w:val="center"/>
          </w:tcPr>
          <w:p w14:paraId="2E51AAF2"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完成单位</w:t>
            </w:r>
          </w:p>
        </w:tc>
      </w:tr>
      <w:tr w:rsidR="000331F6" w14:paraId="0A00516C" w14:textId="77777777" w:rsidTr="000331F6">
        <w:tc>
          <w:tcPr>
            <w:tcW w:w="952" w:type="dxa"/>
            <w:vAlign w:val="center"/>
          </w:tcPr>
          <w:p w14:paraId="1521BC7D"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559" w:type="dxa"/>
            <w:vAlign w:val="center"/>
          </w:tcPr>
          <w:p w14:paraId="42D89D6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黄海燕</w:t>
            </w:r>
          </w:p>
        </w:tc>
        <w:tc>
          <w:tcPr>
            <w:tcW w:w="2126" w:type="dxa"/>
            <w:vAlign w:val="center"/>
          </w:tcPr>
          <w:p w14:paraId="07EE381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副教授</w:t>
            </w:r>
          </w:p>
        </w:tc>
        <w:tc>
          <w:tcPr>
            <w:tcW w:w="3402" w:type="dxa"/>
            <w:vAlign w:val="center"/>
          </w:tcPr>
          <w:p w14:paraId="3150C32C" w14:textId="77777777" w:rsidR="000331F6" w:rsidRDefault="000331F6">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兰州交通大学</w:t>
            </w:r>
          </w:p>
        </w:tc>
        <w:tc>
          <w:tcPr>
            <w:tcW w:w="3544" w:type="dxa"/>
            <w:vAlign w:val="center"/>
          </w:tcPr>
          <w:p w14:paraId="05C060AD" w14:textId="77777777" w:rsidR="000331F6" w:rsidRDefault="000331F6">
            <w:pPr>
              <w:jc w:val="center"/>
              <w:rPr>
                <w:rFonts w:ascii="Times New Roman" w:hAnsi="Times New Roman" w:cs="Times New Roman"/>
                <w:sz w:val="18"/>
                <w:szCs w:val="18"/>
              </w:rPr>
            </w:pPr>
            <w:r>
              <w:rPr>
                <w:rFonts w:ascii="Times New Roman" w:hAnsi="Times New Roman" w:cs="Times New Roman"/>
                <w:kern w:val="0"/>
                <w:sz w:val="18"/>
                <w:szCs w:val="18"/>
              </w:rPr>
              <w:t>兰州交通大学</w:t>
            </w:r>
          </w:p>
        </w:tc>
      </w:tr>
      <w:tr w:rsidR="000331F6" w14:paraId="4CBED95C" w14:textId="77777777" w:rsidTr="000331F6">
        <w:tc>
          <w:tcPr>
            <w:tcW w:w="952" w:type="dxa"/>
            <w:vAlign w:val="center"/>
          </w:tcPr>
          <w:p w14:paraId="22B104DC"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559" w:type="dxa"/>
            <w:vAlign w:val="center"/>
          </w:tcPr>
          <w:p w14:paraId="1A2E686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王春丽</w:t>
            </w:r>
          </w:p>
        </w:tc>
        <w:tc>
          <w:tcPr>
            <w:tcW w:w="2126" w:type="dxa"/>
            <w:vAlign w:val="center"/>
          </w:tcPr>
          <w:p w14:paraId="5B808949"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副教授</w:t>
            </w:r>
          </w:p>
        </w:tc>
        <w:tc>
          <w:tcPr>
            <w:tcW w:w="3402" w:type="dxa"/>
            <w:vAlign w:val="center"/>
          </w:tcPr>
          <w:p w14:paraId="27E5904C" w14:textId="77777777" w:rsidR="000331F6" w:rsidRDefault="000331F6">
            <w:pPr>
              <w:jc w:val="center"/>
              <w:rPr>
                <w:rFonts w:ascii="Times New Roman" w:hAnsi="Times New Roman" w:cs="Times New Roman"/>
                <w:sz w:val="18"/>
                <w:szCs w:val="18"/>
              </w:rPr>
            </w:pPr>
            <w:r>
              <w:rPr>
                <w:rFonts w:ascii="Times New Roman" w:hAnsi="Times New Roman" w:cs="Times New Roman"/>
                <w:kern w:val="0"/>
                <w:sz w:val="18"/>
                <w:szCs w:val="18"/>
              </w:rPr>
              <w:t>兰州交通大学</w:t>
            </w:r>
          </w:p>
        </w:tc>
        <w:tc>
          <w:tcPr>
            <w:tcW w:w="3544" w:type="dxa"/>
            <w:vAlign w:val="center"/>
          </w:tcPr>
          <w:p w14:paraId="1A89ADD9" w14:textId="77777777" w:rsidR="000331F6" w:rsidRDefault="000331F6">
            <w:pPr>
              <w:jc w:val="center"/>
              <w:rPr>
                <w:rFonts w:ascii="Times New Roman" w:hAnsi="Times New Roman" w:cs="Times New Roman"/>
                <w:sz w:val="18"/>
                <w:szCs w:val="18"/>
              </w:rPr>
            </w:pPr>
            <w:r>
              <w:rPr>
                <w:rFonts w:ascii="Times New Roman" w:hAnsi="Times New Roman" w:cs="Times New Roman"/>
                <w:kern w:val="0"/>
                <w:sz w:val="18"/>
                <w:szCs w:val="18"/>
              </w:rPr>
              <w:t>兰州交通大学</w:t>
            </w:r>
          </w:p>
        </w:tc>
      </w:tr>
      <w:tr w:rsidR="000331F6" w14:paraId="4363FF73" w14:textId="77777777" w:rsidTr="000331F6">
        <w:tc>
          <w:tcPr>
            <w:tcW w:w="952" w:type="dxa"/>
            <w:vAlign w:val="center"/>
          </w:tcPr>
          <w:p w14:paraId="089BE4AE"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559" w:type="dxa"/>
            <w:vAlign w:val="center"/>
          </w:tcPr>
          <w:p w14:paraId="05780B96"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周福辉</w:t>
            </w:r>
          </w:p>
        </w:tc>
        <w:tc>
          <w:tcPr>
            <w:tcW w:w="2126" w:type="dxa"/>
            <w:vAlign w:val="center"/>
          </w:tcPr>
          <w:p w14:paraId="2DFDEF1D"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教授</w:t>
            </w:r>
          </w:p>
        </w:tc>
        <w:tc>
          <w:tcPr>
            <w:tcW w:w="3402" w:type="dxa"/>
            <w:vAlign w:val="center"/>
          </w:tcPr>
          <w:p w14:paraId="311C809B"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南京航空航天大学</w:t>
            </w:r>
          </w:p>
        </w:tc>
        <w:tc>
          <w:tcPr>
            <w:tcW w:w="3544" w:type="dxa"/>
            <w:vAlign w:val="center"/>
          </w:tcPr>
          <w:p w14:paraId="76F0FC01"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南京航空航天大学</w:t>
            </w:r>
          </w:p>
        </w:tc>
      </w:tr>
      <w:tr w:rsidR="000331F6" w14:paraId="42FD68BF" w14:textId="77777777" w:rsidTr="000331F6">
        <w:tc>
          <w:tcPr>
            <w:tcW w:w="952" w:type="dxa"/>
            <w:vAlign w:val="center"/>
          </w:tcPr>
          <w:p w14:paraId="0B7B178C"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559" w:type="dxa"/>
            <w:vAlign w:val="center"/>
          </w:tcPr>
          <w:p w14:paraId="7BB27C55"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梁琳琳</w:t>
            </w:r>
          </w:p>
        </w:tc>
        <w:tc>
          <w:tcPr>
            <w:tcW w:w="2126" w:type="dxa"/>
            <w:vAlign w:val="center"/>
          </w:tcPr>
          <w:p w14:paraId="1EB09814"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副教授</w:t>
            </w:r>
          </w:p>
        </w:tc>
        <w:tc>
          <w:tcPr>
            <w:tcW w:w="3402" w:type="dxa"/>
            <w:vAlign w:val="center"/>
          </w:tcPr>
          <w:p w14:paraId="01B89A82" w14:textId="77777777" w:rsidR="000331F6" w:rsidRDefault="000331F6">
            <w:pPr>
              <w:jc w:val="center"/>
              <w:rPr>
                <w:rFonts w:ascii="Times New Roman" w:hAnsi="Times New Roman" w:cs="Times New Roman"/>
                <w:sz w:val="18"/>
                <w:szCs w:val="18"/>
              </w:rPr>
            </w:pPr>
            <w:r>
              <w:rPr>
                <w:rStyle w:val="font51"/>
                <w:rFonts w:ascii="Times New Roman" w:hAnsi="Times New Roman" w:cs="Times New Roman"/>
                <w:lang w:bidi="ar"/>
              </w:rPr>
              <w:t>西安电子科技大学</w:t>
            </w:r>
          </w:p>
        </w:tc>
        <w:tc>
          <w:tcPr>
            <w:tcW w:w="3544" w:type="dxa"/>
            <w:vAlign w:val="center"/>
          </w:tcPr>
          <w:p w14:paraId="226BE078" w14:textId="77777777" w:rsidR="000331F6" w:rsidRDefault="000331F6">
            <w:pPr>
              <w:jc w:val="center"/>
              <w:rPr>
                <w:rFonts w:ascii="Times New Roman" w:hAnsi="Times New Roman" w:cs="Times New Roman"/>
                <w:sz w:val="18"/>
                <w:szCs w:val="18"/>
              </w:rPr>
            </w:pPr>
            <w:r>
              <w:rPr>
                <w:rStyle w:val="font51"/>
                <w:rFonts w:ascii="Times New Roman" w:hAnsi="Times New Roman" w:cs="Times New Roman"/>
                <w:lang w:bidi="ar"/>
              </w:rPr>
              <w:t>西安电子科技大学</w:t>
            </w:r>
          </w:p>
        </w:tc>
      </w:tr>
      <w:tr w:rsidR="000331F6" w14:paraId="10816FB1" w14:textId="77777777" w:rsidTr="000331F6">
        <w:tc>
          <w:tcPr>
            <w:tcW w:w="952" w:type="dxa"/>
            <w:vAlign w:val="center"/>
          </w:tcPr>
          <w:p w14:paraId="12FF0264"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559" w:type="dxa"/>
            <w:vAlign w:val="center"/>
          </w:tcPr>
          <w:p w14:paraId="546B4CDC"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李亚红</w:t>
            </w:r>
          </w:p>
        </w:tc>
        <w:tc>
          <w:tcPr>
            <w:tcW w:w="2126" w:type="dxa"/>
            <w:vAlign w:val="center"/>
          </w:tcPr>
          <w:p w14:paraId="0C392DAF"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副教授</w:t>
            </w:r>
          </w:p>
        </w:tc>
        <w:tc>
          <w:tcPr>
            <w:tcW w:w="3402" w:type="dxa"/>
            <w:vAlign w:val="center"/>
          </w:tcPr>
          <w:p w14:paraId="19D80410"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兰州交通大学</w:t>
            </w:r>
          </w:p>
        </w:tc>
        <w:tc>
          <w:tcPr>
            <w:tcW w:w="3544" w:type="dxa"/>
            <w:vAlign w:val="center"/>
          </w:tcPr>
          <w:p w14:paraId="07B95CC0"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兰州交通大学</w:t>
            </w:r>
          </w:p>
        </w:tc>
      </w:tr>
      <w:tr w:rsidR="000331F6" w14:paraId="03E432FE" w14:textId="77777777" w:rsidTr="000331F6">
        <w:tc>
          <w:tcPr>
            <w:tcW w:w="952" w:type="dxa"/>
            <w:vAlign w:val="center"/>
          </w:tcPr>
          <w:p w14:paraId="60F6968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559" w:type="dxa"/>
            <w:vAlign w:val="center"/>
          </w:tcPr>
          <w:p w14:paraId="58D7EC5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程小阳</w:t>
            </w:r>
          </w:p>
        </w:tc>
        <w:tc>
          <w:tcPr>
            <w:tcW w:w="2126" w:type="dxa"/>
            <w:vAlign w:val="center"/>
          </w:tcPr>
          <w:p w14:paraId="066B4BEA"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工程师</w:t>
            </w:r>
          </w:p>
        </w:tc>
        <w:tc>
          <w:tcPr>
            <w:tcW w:w="3402" w:type="dxa"/>
            <w:vAlign w:val="center"/>
          </w:tcPr>
          <w:p w14:paraId="37BD5CD1"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兰州交通大学</w:t>
            </w:r>
          </w:p>
        </w:tc>
        <w:tc>
          <w:tcPr>
            <w:tcW w:w="3544" w:type="dxa"/>
            <w:vAlign w:val="center"/>
          </w:tcPr>
          <w:p w14:paraId="1731FC30"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兰州交通大学</w:t>
            </w:r>
          </w:p>
        </w:tc>
      </w:tr>
      <w:tr w:rsidR="000331F6" w14:paraId="045076BD" w14:textId="77777777" w:rsidTr="000331F6">
        <w:tc>
          <w:tcPr>
            <w:tcW w:w="952" w:type="dxa"/>
            <w:vAlign w:val="center"/>
          </w:tcPr>
          <w:p w14:paraId="443EA999"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1559" w:type="dxa"/>
            <w:vAlign w:val="center"/>
          </w:tcPr>
          <w:p w14:paraId="32FD3809"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赵小春</w:t>
            </w:r>
          </w:p>
        </w:tc>
        <w:tc>
          <w:tcPr>
            <w:tcW w:w="2126" w:type="dxa"/>
            <w:vAlign w:val="center"/>
          </w:tcPr>
          <w:p w14:paraId="375B88DD"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主治医师</w:t>
            </w:r>
          </w:p>
        </w:tc>
        <w:tc>
          <w:tcPr>
            <w:tcW w:w="3402" w:type="dxa"/>
            <w:vAlign w:val="center"/>
          </w:tcPr>
          <w:p w14:paraId="4D9E46B9"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甘肃省妇幼保健院</w:t>
            </w:r>
          </w:p>
        </w:tc>
        <w:tc>
          <w:tcPr>
            <w:tcW w:w="3544" w:type="dxa"/>
            <w:vAlign w:val="center"/>
          </w:tcPr>
          <w:p w14:paraId="4C0C092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甘肃省妇幼保健院</w:t>
            </w:r>
          </w:p>
        </w:tc>
      </w:tr>
      <w:tr w:rsidR="000331F6" w14:paraId="63ABDE21" w14:textId="77777777" w:rsidTr="000331F6">
        <w:tc>
          <w:tcPr>
            <w:tcW w:w="952" w:type="dxa"/>
            <w:vAlign w:val="center"/>
          </w:tcPr>
          <w:p w14:paraId="2A144829"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1559" w:type="dxa"/>
            <w:vAlign w:val="center"/>
          </w:tcPr>
          <w:p w14:paraId="6721068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李文祺</w:t>
            </w:r>
          </w:p>
        </w:tc>
        <w:tc>
          <w:tcPr>
            <w:tcW w:w="2126" w:type="dxa"/>
            <w:vAlign w:val="center"/>
          </w:tcPr>
          <w:p w14:paraId="7903C393"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工程师</w:t>
            </w:r>
          </w:p>
        </w:tc>
        <w:tc>
          <w:tcPr>
            <w:tcW w:w="3402" w:type="dxa"/>
            <w:vAlign w:val="center"/>
          </w:tcPr>
          <w:p w14:paraId="2072E580"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兰州兰石超合金新材料有限公司</w:t>
            </w:r>
          </w:p>
        </w:tc>
        <w:tc>
          <w:tcPr>
            <w:tcW w:w="3544" w:type="dxa"/>
            <w:vAlign w:val="center"/>
          </w:tcPr>
          <w:p w14:paraId="72DB2628"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兰州兰石超合金新材料有限公司</w:t>
            </w:r>
          </w:p>
        </w:tc>
      </w:tr>
      <w:tr w:rsidR="000331F6" w14:paraId="3E3C4FA7" w14:textId="77777777" w:rsidTr="000331F6">
        <w:tc>
          <w:tcPr>
            <w:tcW w:w="952" w:type="dxa"/>
            <w:vAlign w:val="center"/>
          </w:tcPr>
          <w:p w14:paraId="6090CD42"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1559" w:type="dxa"/>
            <w:vAlign w:val="center"/>
          </w:tcPr>
          <w:p w14:paraId="72216BEB"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张妮娜</w:t>
            </w:r>
          </w:p>
        </w:tc>
        <w:tc>
          <w:tcPr>
            <w:tcW w:w="2126" w:type="dxa"/>
            <w:vAlign w:val="center"/>
          </w:tcPr>
          <w:p w14:paraId="2207B391"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工程师</w:t>
            </w:r>
          </w:p>
        </w:tc>
        <w:tc>
          <w:tcPr>
            <w:tcW w:w="3402" w:type="dxa"/>
            <w:vAlign w:val="center"/>
          </w:tcPr>
          <w:p w14:paraId="200CC15D"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中国人民武装警察部队陕西省总队</w:t>
            </w:r>
          </w:p>
        </w:tc>
        <w:tc>
          <w:tcPr>
            <w:tcW w:w="3544" w:type="dxa"/>
            <w:vAlign w:val="center"/>
          </w:tcPr>
          <w:p w14:paraId="6A0435D0"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中国人民武装警察部队陕西省总队</w:t>
            </w:r>
          </w:p>
        </w:tc>
      </w:tr>
      <w:tr w:rsidR="000331F6" w14:paraId="3A2C5432" w14:textId="77777777" w:rsidTr="000331F6">
        <w:tc>
          <w:tcPr>
            <w:tcW w:w="952" w:type="dxa"/>
            <w:vAlign w:val="center"/>
          </w:tcPr>
          <w:p w14:paraId="28090EAB"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1559" w:type="dxa"/>
            <w:vAlign w:val="center"/>
          </w:tcPr>
          <w:p w14:paraId="6AF2C5D2"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张学军</w:t>
            </w:r>
          </w:p>
        </w:tc>
        <w:tc>
          <w:tcPr>
            <w:tcW w:w="2126" w:type="dxa"/>
            <w:vAlign w:val="center"/>
          </w:tcPr>
          <w:p w14:paraId="5DA996E9"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教授</w:t>
            </w:r>
          </w:p>
        </w:tc>
        <w:tc>
          <w:tcPr>
            <w:tcW w:w="3402" w:type="dxa"/>
            <w:vAlign w:val="center"/>
          </w:tcPr>
          <w:p w14:paraId="01A3D340"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兰州交通大学</w:t>
            </w:r>
          </w:p>
        </w:tc>
        <w:tc>
          <w:tcPr>
            <w:tcW w:w="3544" w:type="dxa"/>
            <w:vAlign w:val="center"/>
          </w:tcPr>
          <w:p w14:paraId="3A710392" w14:textId="77777777" w:rsidR="000331F6" w:rsidRDefault="000331F6">
            <w:pPr>
              <w:jc w:val="center"/>
              <w:rPr>
                <w:rFonts w:ascii="Times New Roman" w:hAnsi="Times New Roman" w:cs="Times New Roman"/>
                <w:kern w:val="0"/>
                <w:sz w:val="18"/>
                <w:szCs w:val="18"/>
              </w:rPr>
            </w:pPr>
            <w:r>
              <w:rPr>
                <w:rFonts w:ascii="Times New Roman" w:hAnsi="Times New Roman" w:cs="Times New Roman"/>
                <w:kern w:val="0"/>
                <w:sz w:val="18"/>
                <w:szCs w:val="18"/>
              </w:rPr>
              <w:t>兰州交通大学</w:t>
            </w:r>
          </w:p>
        </w:tc>
      </w:tr>
    </w:tbl>
    <w:p w14:paraId="51FBF156" w14:textId="77777777" w:rsidR="00131A59" w:rsidRDefault="00131A59">
      <w:pPr>
        <w:rPr>
          <w:rFonts w:ascii="Times New Roman" w:hAnsi="Times New Roman" w:cs="Times New Roman"/>
          <w:kern w:val="0"/>
          <w:sz w:val="24"/>
          <w:szCs w:val="24"/>
        </w:rPr>
      </w:pPr>
    </w:p>
    <w:sectPr w:rsidR="00131A59">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807F" w14:textId="77777777" w:rsidR="009E4CD5" w:rsidRDefault="009E4CD5" w:rsidP="009C7E10">
      <w:r>
        <w:separator/>
      </w:r>
    </w:p>
  </w:endnote>
  <w:endnote w:type="continuationSeparator" w:id="0">
    <w:p w14:paraId="54CFE5C4" w14:textId="77777777" w:rsidR="009E4CD5" w:rsidRDefault="009E4CD5"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0E92" w14:textId="77777777" w:rsidR="009E4CD5" w:rsidRDefault="009E4CD5" w:rsidP="009C7E10">
      <w:r>
        <w:separator/>
      </w:r>
    </w:p>
  </w:footnote>
  <w:footnote w:type="continuationSeparator" w:id="0">
    <w:p w14:paraId="3266BE32" w14:textId="77777777" w:rsidR="009E4CD5" w:rsidRDefault="009E4CD5" w:rsidP="009C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yYzk4MGM5YzQ5OGNjNmU1YzE5YzM5NzIzODE3YjEifQ=="/>
  </w:docVars>
  <w:rsids>
    <w:rsidRoot w:val="00A12EC4"/>
    <w:rsid w:val="0001660D"/>
    <w:rsid w:val="000331F6"/>
    <w:rsid w:val="00066BE5"/>
    <w:rsid w:val="000B259F"/>
    <w:rsid w:val="00112AED"/>
    <w:rsid w:val="00131A59"/>
    <w:rsid w:val="00155441"/>
    <w:rsid w:val="001710D1"/>
    <w:rsid w:val="00174227"/>
    <w:rsid w:val="00190CBF"/>
    <w:rsid w:val="001E3E69"/>
    <w:rsid w:val="001F7519"/>
    <w:rsid w:val="00254691"/>
    <w:rsid w:val="002D6EA5"/>
    <w:rsid w:val="002F789B"/>
    <w:rsid w:val="003908AC"/>
    <w:rsid w:val="003E75BD"/>
    <w:rsid w:val="004C509D"/>
    <w:rsid w:val="004F5F3C"/>
    <w:rsid w:val="00544F6D"/>
    <w:rsid w:val="005843FD"/>
    <w:rsid w:val="005A127F"/>
    <w:rsid w:val="00603B8A"/>
    <w:rsid w:val="0064430E"/>
    <w:rsid w:val="006F4F5E"/>
    <w:rsid w:val="007B1D51"/>
    <w:rsid w:val="00836CFE"/>
    <w:rsid w:val="00840D82"/>
    <w:rsid w:val="008D0818"/>
    <w:rsid w:val="008F055A"/>
    <w:rsid w:val="008F6B4A"/>
    <w:rsid w:val="00966A49"/>
    <w:rsid w:val="009B1B1C"/>
    <w:rsid w:val="009C4846"/>
    <w:rsid w:val="009C7E10"/>
    <w:rsid w:val="009E1FD9"/>
    <w:rsid w:val="009E4CD5"/>
    <w:rsid w:val="00A12EC4"/>
    <w:rsid w:val="00A34E6E"/>
    <w:rsid w:val="00A55E24"/>
    <w:rsid w:val="00AB4D85"/>
    <w:rsid w:val="00AF50E4"/>
    <w:rsid w:val="00B010F6"/>
    <w:rsid w:val="00B06631"/>
    <w:rsid w:val="00B83512"/>
    <w:rsid w:val="00B87BD9"/>
    <w:rsid w:val="00B91539"/>
    <w:rsid w:val="00BA757A"/>
    <w:rsid w:val="00C21470"/>
    <w:rsid w:val="00C67479"/>
    <w:rsid w:val="00CC7D87"/>
    <w:rsid w:val="00CE65EE"/>
    <w:rsid w:val="00CF1825"/>
    <w:rsid w:val="00D222E9"/>
    <w:rsid w:val="00D81EB1"/>
    <w:rsid w:val="00DC03AD"/>
    <w:rsid w:val="00DE1C9D"/>
    <w:rsid w:val="00DE2BE0"/>
    <w:rsid w:val="00DE58A8"/>
    <w:rsid w:val="00E47A1A"/>
    <w:rsid w:val="00E667DC"/>
    <w:rsid w:val="00E81CEF"/>
    <w:rsid w:val="00E9245E"/>
    <w:rsid w:val="00F21640"/>
    <w:rsid w:val="00F70392"/>
    <w:rsid w:val="00FE1110"/>
    <w:rsid w:val="00FE215F"/>
    <w:rsid w:val="04BA4D69"/>
    <w:rsid w:val="0F4D2CA8"/>
    <w:rsid w:val="18B31B6D"/>
    <w:rsid w:val="196056B2"/>
    <w:rsid w:val="1F3C1B5B"/>
    <w:rsid w:val="1FCB0C08"/>
    <w:rsid w:val="23615F34"/>
    <w:rsid w:val="25DF1492"/>
    <w:rsid w:val="28AA0033"/>
    <w:rsid w:val="2A987552"/>
    <w:rsid w:val="2DBC72CD"/>
    <w:rsid w:val="3620577E"/>
    <w:rsid w:val="3A0F1FD4"/>
    <w:rsid w:val="42643ABD"/>
    <w:rsid w:val="51A5377F"/>
    <w:rsid w:val="5DBF01F6"/>
    <w:rsid w:val="5FDC6467"/>
    <w:rsid w:val="60503394"/>
    <w:rsid w:val="63387553"/>
    <w:rsid w:val="657131AE"/>
    <w:rsid w:val="6C6F7894"/>
    <w:rsid w:val="7E33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2EB71"/>
  <w15:docId w15:val="{F96AB13C-493D-4DA7-B2FA-E59BFF30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cs="Calibri"/>
      <w:sz w:val="18"/>
      <w:szCs w:val="18"/>
    </w:rPr>
  </w:style>
  <w:style w:type="character" w:customStyle="1" w:styleId="a4">
    <w:name w:val="页脚 字符"/>
    <w:basedOn w:val="a0"/>
    <w:link w:val="a3"/>
    <w:uiPriority w:val="99"/>
    <w:qFormat/>
    <w:rPr>
      <w:rFonts w:cs="Calibri"/>
      <w:sz w:val="18"/>
      <w:szCs w:val="18"/>
    </w:rPr>
  </w:style>
  <w:style w:type="character" w:customStyle="1" w:styleId="font51">
    <w:name w:val="font51"/>
    <w:basedOn w:val="a0"/>
    <w:qFormat/>
    <w:rPr>
      <w:rFonts w:ascii="宋体" w:eastAsia="宋体" w:hAnsi="宋体" w:cs="宋体"/>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468</Words>
  <Characters>2669</Characters>
  <Application>Microsoft Office Word</Application>
  <DocSecurity>0</DocSecurity>
  <Lines>22</Lines>
  <Paragraphs>6</Paragraphs>
  <ScaleCrop>false</ScaleCrop>
  <Company>Lenovo (Beijing) Limited</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2017年度甘肃省科技进步奖材料（党建武）</dc:title>
  <dc:creator>Lenovo User</dc:creator>
  <cp:lastModifiedBy>hp</cp:lastModifiedBy>
  <cp:revision>13</cp:revision>
  <cp:lastPrinted>2025-06-16T10:17:00Z</cp:lastPrinted>
  <dcterms:created xsi:type="dcterms:W3CDTF">2022-09-06T08:06:00Z</dcterms:created>
  <dcterms:modified xsi:type="dcterms:W3CDTF">2025-06-20T07:02:00Z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7683061A83C841B5A504C4A3B4FE1331_13</vt:lpwstr>
  </property>
  <property fmtid="{D5CDD505-2E9C-101B-9397-08002B2CF9AE}" pid="4" name="KSOTemplateDocerSaveRecord">
    <vt:lpwstr>eyJoZGlkIjoiZjkxOTg1NGZjZWQyMzgwOTZkMzkyNTdkNTk2MTllYzgiLCJ1c2VySWQiOiIyMzUzNjExMjgifQ==</vt:lpwstr>
  </property>
</Properties>
</file>