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03A44" w14:textId="77777777" w:rsidR="003950AB" w:rsidRDefault="006A73B5" w:rsidP="006A73B5">
      <w:pPr>
        <w:spacing w:after="0" w:line="640" w:lineRule="atLeast"/>
        <w:jc w:val="center"/>
        <w:rPr>
          <w:rFonts w:ascii="Times New Roman" w:eastAsia="黑体-简" w:hAnsi="Times New Roman" w:cs="Times New Roman"/>
          <w:sz w:val="44"/>
          <w:szCs w:val="44"/>
          <w14:ligatures w14:val="none"/>
        </w:rPr>
      </w:pPr>
      <w:r w:rsidRPr="006A73B5">
        <w:rPr>
          <w:rFonts w:ascii="Times New Roman" w:eastAsia="黑体-简" w:hAnsi="Times New Roman" w:cs="Times New Roman"/>
          <w:sz w:val="44"/>
          <w:szCs w:val="44"/>
          <w14:ligatures w14:val="none"/>
        </w:rPr>
        <w:t>通导遥算一体化联合实验室卫星信关站建设及配套数据平台、态势分析系统</w:t>
      </w:r>
    </w:p>
    <w:p w14:paraId="26DD69F6" w14:textId="2AC9DAA4" w:rsidR="006A73B5" w:rsidRPr="006A73B5" w:rsidRDefault="006A73B5" w:rsidP="006A73B5">
      <w:pPr>
        <w:spacing w:after="0" w:line="640" w:lineRule="atLeast"/>
        <w:jc w:val="center"/>
        <w:rPr>
          <w:rFonts w:ascii="Times New Roman" w:eastAsia="黑体-简" w:hAnsi="Times New Roman" w:cs="Times New Roman"/>
          <w:sz w:val="44"/>
          <w:szCs w:val="44"/>
          <w14:ligatures w14:val="none"/>
        </w:rPr>
      </w:pPr>
      <w:r w:rsidRPr="006A73B5">
        <w:rPr>
          <w:rFonts w:ascii="Times New Roman" w:eastAsia="黑体-简" w:hAnsi="Times New Roman" w:cs="Times New Roman"/>
          <w:sz w:val="44"/>
          <w:szCs w:val="44"/>
          <w14:ligatures w14:val="none"/>
        </w:rPr>
        <w:t>外协项目</w:t>
      </w:r>
      <w:r w:rsidR="003950AB">
        <w:rPr>
          <w:rFonts w:ascii="Times New Roman" w:eastAsia="黑体-简" w:hAnsi="Times New Roman" w:cs="Times New Roman" w:hint="eastAsia"/>
          <w:sz w:val="44"/>
          <w:szCs w:val="44"/>
          <w14:ligatures w14:val="none"/>
        </w:rPr>
        <w:t>和外协单位信息</w:t>
      </w:r>
    </w:p>
    <w:p w14:paraId="485F196C" w14:textId="3B1BAFB0" w:rsidR="006A73B5" w:rsidRPr="00FF4299" w:rsidRDefault="009A5634" w:rsidP="00FF4299">
      <w:pPr>
        <w:spacing w:beforeLines="50" w:before="156" w:after="0" w:line="578" w:lineRule="exact"/>
        <w:jc w:val="both"/>
        <w:rPr>
          <w:rFonts w:ascii="黑体" w:eastAsia="黑体" w:hAnsi="黑体" w:cs="Times New Roman" w:hint="eastAsia"/>
          <w:sz w:val="32"/>
          <w:szCs w:val="32"/>
          <w14:ligatures w14:val="none"/>
        </w:rPr>
      </w:pPr>
      <w:r w:rsidRPr="00FF4299">
        <w:rPr>
          <w:rFonts w:ascii="黑体" w:eastAsia="黑体" w:hAnsi="黑体" w:cs="Times New Roman" w:hint="eastAsia"/>
          <w:sz w:val="32"/>
          <w:szCs w:val="32"/>
          <w14:ligatures w14:val="none"/>
        </w:rPr>
        <w:t>一</w:t>
      </w:r>
      <w:r w:rsidR="006A73B5" w:rsidRPr="00FF4299">
        <w:rPr>
          <w:rFonts w:ascii="黑体" w:eastAsia="黑体" w:hAnsi="黑体" w:cs="Times New Roman" w:hint="eastAsia"/>
          <w:sz w:val="32"/>
          <w:szCs w:val="32"/>
          <w14:ligatures w14:val="none"/>
        </w:rPr>
        <w:t>、外协项目信息</w:t>
      </w:r>
    </w:p>
    <w:p w14:paraId="4144F399" w14:textId="75BECD97" w:rsidR="009A5634" w:rsidRPr="00FF4299" w:rsidRDefault="009A5634" w:rsidP="00FF4299">
      <w:pPr>
        <w:spacing w:after="0" w:line="578" w:lineRule="exact"/>
        <w:rPr>
          <w:rFonts w:ascii="仿宋_GB2312" w:eastAsia="仿宋_GB2312" w:hAnsi="Times New Roman" w:cs="Times New Roman"/>
          <w:sz w:val="32"/>
          <w:szCs w:val="32"/>
          <w14:ligatures w14:val="none"/>
        </w:rPr>
      </w:pPr>
      <w:r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1</w:t>
      </w:r>
      <w:r w:rsidR="00B61DF6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．</w:t>
      </w:r>
      <w:r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外协项目内容</w:t>
      </w:r>
    </w:p>
    <w:p w14:paraId="0D420043" w14:textId="55505F3B" w:rsidR="009A5634" w:rsidRPr="00FF4299" w:rsidRDefault="009A5634" w:rsidP="00FF4299">
      <w:pPr>
        <w:spacing w:after="0" w:line="578" w:lineRule="exact"/>
        <w:rPr>
          <w:rFonts w:ascii="仿宋_GB2312" w:eastAsia="仿宋_GB2312" w:hAnsi="Times New Roman" w:cs="Times New Roman"/>
          <w:sz w:val="32"/>
          <w:szCs w:val="32"/>
          <w14:ligatures w14:val="none"/>
        </w:rPr>
      </w:pPr>
      <w:r w:rsidRPr="00FF4299">
        <w:rPr>
          <w:rFonts w:ascii="仿宋_GB2312" w:eastAsia="仿宋_GB2312" w:hAnsi="Cambria Math" w:cs="Cambria Math" w:hint="eastAsia"/>
          <w:sz w:val="32"/>
          <w:szCs w:val="32"/>
          <w14:ligatures w14:val="none"/>
        </w:rPr>
        <w:t>（1）</w:t>
      </w:r>
      <w:r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无锡本地信关站、测控基地整体落地</w:t>
      </w:r>
      <w:r w:rsidR="00B61DF6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，</w:t>
      </w:r>
      <w:r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完成用地协调、土建、2.4米 Ka 频段天线系统部署；</w:t>
      </w:r>
    </w:p>
    <w:p w14:paraId="3810CF5A" w14:textId="17845277" w:rsidR="009A5634" w:rsidRPr="00FF4299" w:rsidRDefault="009A5634" w:rsidP="00FF4299">
      <w:pPr>
        <w:spacing w:after="0" w:line="578" w:lineRule="exact"/>
        <w:rPr>
          <w:rFonts w:ascii="仿宋_GB2312" w:eastAsia="仿宋_GB2312" w:hAnsi="Times New Roman" w:cs="Times New Roman"/>
          <w:sz w:val="32"/>
          <w:szCs w:val="32"/>
          <w14:ligatures w14:val="none"/>
        </w:rPr>
      </w:pPr>
      <w:r w:rsidRPr="00FF4299">
        <w:rPr>
          <w:rFonts w:ascii="仿宋_GB2312" w:eastAsia="仿宋_GB2312" w:hAnsi="Cambria Math" w:cs="Cambria Math" w:hint="eastAsia"/>
          <w:sz w:val="32"/>
          <w:szCs w:val="32"/>
          <w14:ligatures w14:val="none"/>
        </w:rPr>
        <w:t>（2）</w:t>
      </w:r>
      <w:r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搭建 GW 链路</w:t>
      </w:r>
      <w:r w:rsidR="00B61DF6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+</w:t>
      </w:r>
      <w:r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遥感数据协同平台，建设数据库、多模态样本库与态势分析系统；</w:t>
      </w:r>
    </w:p>
    <w:p w14:paraId="0E53D5FD" w14:textId="145DB974" w:rsidR="009A5634" w:rsidRPr="00FF4299" w:rsidRDefault="009A5634" w:rsidP="00FF4299">
      <w:pPr>
        <w:tabs>
          <w:tab w:val="num" w:pos="720"/>
        </w:tabs>
        <w:spacing w:after="0" w:line="578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  <w14:ligatures w14:val="none"/>
        </w:rPr>
      </w:pPr>
      <w:r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交付要求：合同签订后365天完成全部成果交付，试运行3个月，质保</w:t>
      </w:r>
      <w:r w:rsid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期</w:t>
      </w:r>
      <w:r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6个月。</w:t>
      </w:r>
    </w:p>
    <w:p w14:paraId="7367CCB1" w14:textId="7D05D1E0" w:rsidR="006A73B5" w:rsidRPr="00FF4299" w:rsidRDefault="006A73B5" w:rsidP="00FF4299">
      <w:pPr>
        <w:tabs>
          <w:tab w:val="num" w:pos="720"/>
        </w:tabs>
        <w:spacing w:after="0" w:line="578" w:lineRule="exact"/>
        <w:rPr>
          <w:rFonts w:ascii="仿宋_GB2312" w:eastAsia="仿宋_GB2312" w:hAnsi="Times New Roman" w:cs="Times New Roman"/>
          <w:sz w:val="32"/>
          <w:szCs w:val="32"/>
          <w14:ligatures w14:val="none"/>
        </w:rPr>
      </w:pPr>
      <w:r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2.</w:t>
      </w:r>
      <w:r w:rsidR="009A5634"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 xml:space="preserve"> </w:t>
      </w:r>
      <w:r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外协</w:t>
      </w:r>
      <w:r w:rsidR="009A5634"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项目</w:t>
      </w:r>
      <w:r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金额：2000 万元</w:t>
      </w:r>
    </w:p>
    <w:p w14:paraId="70249982" w14:textId="701CB4AC" w:rsidR="006A73B5" w:rsidRPr="00FF4299" w:rsidRDefault="006A73B5" w:rsidP="00FF4299">
      <w:pPr>
        <w:spacing w:after="0" w:line="578" w:lineRule="exact"/>
        <w:rPr>
          <w:rFonts w:ascii="仿宋_GB2312" w:eastAsia="仿宋_GB2312" w:hAnsi="Times New Roman" w:cs="Times New Roman"/>
          <w:sz w:val="32"/>
          <w:szCs w:val="32"/>
          <w14:ligatures w14:val="none"/>
        </w:rPr>
      </w:pPr>
      <w:r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（1）信关站与测控基地建设：805万元（含规划、土地协调、天线设备采购、施工建设）</w:t>
      </w:r>
    </w:p>
    <w:p w14:paraId="47221021" w14:textId="6F241D3C" w:rsidR="006A73B5" w:rsidRPr="00FF4299" w:rsidRDefault="009A5634" w:rsidP="00FF4299">
      <w:pPr>
        <w:spacing w:after="0" w:line="578" w:lineRule="exact"/>
        <w:rPr>
          <w:rFonts w:ascii="仿宋_GB2312" w:eastAsia="仿宋_GB2312" w:hAnsi="Times New Roman" w:cs="Times New Roman"/>
          <w:sz w:val="32"/>
          <w:szCs w:val="32"/>
          <w14:ligatures w14:val="none"/>
        </w:rPr>
      </w:pPr>
      <w:r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（2）</w:t>
      </w:r>
      <w:r w:rsidR="006A73B5"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数据中心、遥感数据集、态势分析系统开发：1195万元</w:t>
      </w:r>
    </w:p>
    <w:p w14:paraId="7FF7B827" w14:textId="1A1EE6A0" w:rsidR="006A73B5" w:rsidRPr="00FF4299" w:rsidRDefault="009A5634" w:rsidP="00FF4299">
      <w:pPr>
        <w:spacing w:after="0" w:line="578" w:lineRule="exact"/>
        <w:jc w:val="both"/>
        <w:rPr>
          <w:rFonts w:ascii="黑体" w:eastAsia="黑体" w:hAnsi="黑体" w:cs="Times New Roman" w:hint="eastAsia"/>
          <w:sz w:val="32"/>
          <w:szCs w:val="32"/>
          <w14:ligatures w14:val="none"/>
        </w:rPr>
      </w:pPr>
      <w:r w:rsidRPr="00FF4299">
        <w:rPr>
          <w:rFonts w:ascii="黑体" w:eastAsia="黑体" w:hAnsi="黑体" w:cs="Times New Roman" w:hint="eastAsia"/>
          <w:sz w:val="32"/>
          <w:szCs w:val="32"/>
          <w14:ligatures w14:val="none"/>
        </w:rPr>
        <w:t>二、</w:t>
      </w:r>
      <w:r w:rsidR="006A73B5" w:rsidRPr="00FF4299">
        <w:rPr>
          <w:rFonts w:ascii="黑体" w:eastAsia="黑体" w:hAnsi="黑体" w:cs="Times New Roman" w:hint="eastAsia"/>
          <w:sz w:val="32"/>
          <w:szCs w:val="32"/>
          <w14:ligatures w14:val="none"/>
        </w:rPr>
        <w:t>外协单位资质、关联关系及</w:t>
      </w:r>
      <w:r w:rsidR="000F0F68">
        <w:rPr>
          <w:rFonts w:ascii="黑体" w:eastAsia="黑体" w:hAnsi="黑体" w:cs="Times New Roman" w:hint="eastAsia"/>
          <w:sz w:val="32"/>
          <w:szCs w:val="32"/>
          <w14:ligatures w14:val="none"/>
        </w:rPr>
        <w:t>价格合理性</w:t>
      </w:r>
    </w:p>
    <w:p w14:paraId="2FCB1C9F" w14:textId="3BC1A533" w:rsidR="009A5634" w:rsidRPr="00FF4299" w:rsidRDefault="006A73B5" w:rsidP="00FF4299">
      <w:pPr>
        <w:spacing w:after="0" w:line="578" w:lineRule="exact"/>
        <w:rPr>
          <w:rFonts w:ascii="仿宋_GB2312" w:eastAsia="仿宋_GB2312" w:hAnsi="Times New Roman" w:cs="Times New Roman"/>
          <w:sz w:val="32"/>
          <w:szCs w:val="32"/>
          <w14:ligatures w14:val="none"/>
        </w:rPr>
      </w:pPr>
      <w:r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1</w:t>
      </w:r>
      <w:r w:rsidR="00B61DF6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．</w:t>
      </w:r>
      <w:r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单位资质</w:t>
      </w:r>
    </w:p>
    <w:p w14:paraId="608C0791" w14:textId="07624A28" w:rsidR="006A73B5" w:rsidRPr="00FF4299" w:rsidRDefault="009A5634" w:rsidP="00FF4299">
      <w:pPr>
        <w:spacing w:after="0" w:line="578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  <w14:ligatures w14:val="none"/>
        </w:rPr>
      </w:pPr>
      <w:r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南京航空航天大学</w:t>
      </w:r>
      <w:r w:rsidR="006A73B5"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无锡研究院</w:t>
      </w:r>
      <w:r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是南京航空航天大学和无锡市人民政府</w:t>
      </w:r>
      <w:r w:rsidR="006A73B5"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共</w:t>
      </w:r>
      <w:r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同</w:t>
      </w:r>
      <w:r w:rsidR="006A73B5"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建</w:t>
      </w:r>
      <w:r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设的</w:t>
      </w:r>
      <w:r w:rsidR="006A73B5"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独立法人</w:t>
      </w:r>
      <w:r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事业单位和国际级产业技术创新机构。</w:t>
      </w:r>
      <w:r w:rsidR="006A73B5"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现有 150 人专业团队（硕博占比80%），配套 76.5 亩产业园场地，具备航天基建、大型软件平台项目管理、地方政府协调能力，已完成信关站选址报批。</w:t>
      </w:r>
    </w:p>
    <w:p w14:paraId="770B4234" w14:textId="1D85670A" w:rsidR="006A73B5" w:rsidRPr="00FF4299" w:rsidRDefault="006A73B5" w:rsidP="00FF4299">
      <w:pPr>
        <w:spacing w:after="0" w:line="578" w:lineRule="exact"/>
        <w:rPr>
          <w:rFonts w:ascii="仿宋_GB2312" w:eastAsia="仿宋_GB2312" w:hAnsi="Times New Roman" w:cs="Times New Roman"/>
          <w:sz w:val="32"/>
          <w:szCs w:val="32"/>
          <w14:ligatures w14:val="none"/>
        </w:rPr>
      </w:pPr>
      <w:r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lastRenderedPageBreak/>
        <w:t>2</w:t>
      </w:r>
      <w:r w:rsidR="00B61DF6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．</w:t>
      </w:r>
      <w:r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关联关系声明</w:t>
      </w:r>
    </w:p>
    <w:p w14:paraId="05F7C0C0" w14:textId="77777777" w:rsidR="006A73B5" w:rsidRPr="00FF4299" w:rsidRDefault="006A73B5" w:rsidP="00FF4299">
      <w:pPr>
        <w:spacing w:after="0" w:line="578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  <w14:ligatures w14:val="none"/>
        </w:rPr>
      </w:pPr>
      <w:r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项目负责人盛庆红教授及其家属与无锡研究院无股权、控股、经济利益关联。</w:t>
      </w:r>
    </w:p>
    <w:p w14:paraId="0CAA42F8" w14:textId="4D1675DF" w:rsidR="006A73B5" w:rsidRPr="00FF4299" w:rsidRDefault="006A73B5" w:rsidP="00FF4299">
      <w:pPr>
        <w:spacing w:after="0" w:line="578" w:lineRule="exact"/>
        <w:rPr>
          <w:rFonts w:ascii="仿宋_GB2312" w:eastAsia="仿宋_GB2312" w:hAnsi="Times New Roman" w:cs="Times New Roman"/>
          <w:sz w:val="32"/>
          <w:szCs w:val="32"/>
          <w14:ligatures w14:val="none"/>
        </w:rPr>
      </w:pPr>
      <w:r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3</w:t>
      </w:r>
      <w:r w:rsidR="008809E2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．</w:t>
      </w:r>
      <w:r w:rsidR="000F32CD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价格合理性</w:t>
      </w:r>
    </w:p>
    <w:p w14:paraId="7AD7E6ED" w14:textId="275009BA" w:rsidR="006A73B5" w:rsidRPr="00FF4299" w:rsidRDefault="00E11B0A" w:rsidP="00E11B0A">
      <w:pPr>
        <w:spacing w:after="0" w:line="578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  <w14:ligatures w14:val="none"/>
        </w:rPr>
      </w:pPr>
      <w:r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合同金额</w:t>
      </w:r>
      <w:r w:rsidR="006A73B5"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基于卫星地面站市场设备、工程施工公允价格测算，已写入校企共建协议，经费专款专用，接受</w:t>
      </w:r>
      <w:r w:rsidR="008809E2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学</w:t>
      </w:r>
      <w:r w:rsidR="006A73B5" w:rsidRPr="00FF4299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校、地方双重财务监管，定价合理无虚高。</w:t>
      </w:r>
    </w:p>
    <w:p w14:paraId="6F71A7FC" w14:textId="7C5B73D3" w:rsidR="006D5703" w:rsidRPr="00FF4299" w:rsidRDefault="00DA2665" w:rsidP="00FF4299">
      <w:pPr>
        <w:spacing w:after="0" w:line="578" w:lineRule="exact"/>
        <w:rPr>
          <w:rFonts w:ascii="黑体" w:eastAsia="黑体" w:hAnsi="黑体" w:cs="Times New Roman" w:hint="eastAsia"/>
          <w:sz w:val="32"/>
          <w:szCs w:val="32"/>
          <w14:ligatures w14:val="none"/>
        </w:rPr>
      </w:pPr>
      <w:r w:rsidRPr="00FF4299">
        <w:rPr>
          <w:rFonts w:ascii="黑体" w:eastAsia="黑体" w:hAnsi="黑体" w:cs="Times New Roman" w:hint="eastAsia"/>
          <w:sz w:val="32"/>
          <w:szCs w:val="32"/>
          <w14:ligatures w14:val="none"/>
        </w:rPr>
        <w:t>三、</w:t>
      </w:r>
      <w:r w:rsidR="009A5634" w:rsidRPr="00FF4299">
        <w:rPr>
          <w:rFonts w:ascii="黑体" w:eastAsia="黑体" w:hAnsi="黑体" w:cs="Times New Roman" w:hint="eastAsia"/>
          <w:sz w:val="32"/>
          <w:szCs w:val="32"/>
          <w14:ligatures w14:val="none"/>
        </w:rPr>
        <w:t>选择该单位原因</w:t>
      </w:r>
    </w:p>
    <w:p w14:paraId="773A1B9A" w14:textId="397846E9" w:rsidR="009A5634" w:rsidRPr="00FF4299" w:rsidRDefault="00135135" w:rsidP="00FF4299">
      <w:pPr>
        <w:spacing w:after="0" w:line="578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  <w14:ligatures w14:val="none"/>
        </w:rPr>
      </w:pPr>
      <w:r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课题组针对</w:t>
      </w:r>
      <w:r w:rsidRPr="008809E2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外协项目必要性</w:t>
      </w:r>
      <w:r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、</w:t>
      </w:r>
      <w:r w:rsidRPr="008809E2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可行性、合规性和合理性</w:t>
      </w:r>
      <w:r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进行了充分论证，专家组</w:t>
      </w:r>
      <w:r w:rsidR="008809E2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审核南京航空航天大学无锡研究院相关项目经历、企业信誉和最终报价，南京航空航天大学无锡研究院提供</w:t>
      </w:r>
      <w:r w:rsidR="00683C6C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的</w:t>
      </w:r>
      <w:r w:rsidR="008809E2">
        <w:rPr>
          <w:rFonts w:ascii="仿宋_GB2312" w:eastAsia="仿宋_GB2312" w:hAnsi="Times New Roman" w:cs="Times New Roman" w:hint="eastAsia"/>
          <w:sz w:val="32"/>
          <w:szCs w:val="32"/>
          <w14:ligatures w14:val="none"/>
        </w:rPr>
        <w:t>法人资质、技术方案、技术服务等具有优势，满足项目需求，且报价合理。</w:t>
      </w:r>
    </w:p>
    <w:sectPr w:rsidR="009A5634" w:rsidRPr="00FF42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5F7D5" w14:textId="77777777" w:rsidR="00C92A7D" w:rsidRDefault="00C92A7D" w:rsidP="006A73B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27DDC4D" w14:textId="77777777" w:rsidR="00C92A7D" w:rsidRDefault="00C92A7D" w:rsidP="006A73B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-简">
    <w:altName w:val="黑体"/>
    <w:charset w:val="86"/>
    <w:family w:val="auto"/>
    <w:pitch w:val="default"/>
    <w:sig w:usb0="A00002BF" w:usb1="3A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F5BF2" w14:textId="77777777" w:rsidR="00C92A7D" w:rsidRDefault="00C92A7D" w:rsidP="006A73B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B327FAE" w14:textId="77777777" w:rsidR="00C92A7D" w:rsidRDefault="00C92A7D" w:rsidP="006A73B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D7A83"/>
    <w:multiLevelType w:val="hybridMultilevel"/>
    <w:tmpl w:val="C354DF0C"/>
    <w:lvl w:ilvl="0" w:tplc="FF6C7E6E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2750875"/>
    <w:multiLevelType w:val="hybridMultilevel"/>
    <w:tmpl w:val="58E60BBE"/>
    <w:lvl w:ilvl="0" w:tplc="693226D0">
      <w:start w:val="2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9C92F10"/>
    <w:multiLevelType w:val="hybridMultilevel"/>
    <w:tmpl w:val="27FAFC86"/>
    <w:lvl w:ilvl="0" w:tplc="4DF66B7E">
      <w:start w:val="3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3" w15:restartNumberingAfterBreak="0">
    <w:nsid w:val="63AB6FDB"/>
    <w:multiLevelType w:val="multilevel"/>
    <w:tmpl w:val="05BAE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124F06"/>
    <w:multiLevelType w:val="multilevel"/>
    <w:tmpl w:val="D29C6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BD2331"/>
    <w:multiLevelType w:val="multilevel"/>
    <w:tmpl w:val="88C21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538496">
    <w:abstractNumId w:val="5"/>
  </w:num>
  <w:num w:numId="2" w16cid:durableId="1749156492">
    <w:abstractNumId w:val="4"/>
  </w:num>
  <w:num w:numId="3" w16cid:durableId="70390839">
    <w:abstractNumId w:val="3"/>
  </w:num>
  <w:num w:numId="4" w16cid:durableId="81534800">
    <w:abstractNumId w:val="0"/>
  </w:num>
  <w:num w:numId="5" w16cid:durableId="780878115">
    <w:abstractNumId w:val="2"/>
  </w:num>
  <w:num w:numId="6" w16cid:durableId="48769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6A3"/>
    <w:rsid w:val="00077616"/>
    <w:rsid w:val="000F0F68"/>
    <w:rsid w:val="000F32CD"/>
    <w:rsid w:val="00135135"/>
    <w:rsid w:val="003950AB"/>
    <w:rsid w:val="00425159"/>
    <w:rsid w:val="00437DF8"/>
    <w:rsid w:val="004506A3"/>
    <w:rsid w:val="00683C6C"/>
    <w:rsid w:val="006A73B5"/>
    <w:rsid w:val="006D5703"/>
    <w:rsid w:val="008809E2"/>
    <w:rsid w:val="00887AB2"/>
    <w:rsid w:val="009A5634"/>
    <w:rsid w:val="00B61DF6"/>
    <w:rsid w:val="00C92A7D"/>
    <w:rsid w:val="00D27D87"/>
    <w:rsid w:val="00D37AF8"/>
    <w:rsid w:val="00DA2665"/>
    <w:rsid w:val="00DE2826"/>
    <w:rsid w:val="00E11B0A"/>
    <w:rsid w:val="00F011B3"/>
    <w:rsid w:val="00F0493F"/>
    <w:rsid w:val="00FF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84C987"/>
  <w15:chartTrackingRefBased/>
  <w15:docId w15:val="{2914A303-97A2-4C50-B049-B8E539341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506A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0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06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06A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06A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06A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06A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06A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06A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06A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506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50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506A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506A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506A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506A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506A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506A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506A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50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06A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506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06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506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06A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506A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0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506A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506A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A73B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A73B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A73B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A73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338</Words>
  <Characters>349</Characters>
  <Application>Microsoft Office Word</Application>
  <DocSecurity>0</DocSecurity>
  <Lines>19</Lines>
  <Paragraphs>19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z</dc:creator>
  <cp:keywords/>
  <dc:description/>
  <cp:lastModifiedBy>yanan li</cp:lastModifiedBy>
  <cp:revision>15</cp:revision>
  <dcterms:created xsi:type="dcterms:W3CDTF">2026-07-30T08:15:00Z</dcterms:created>
  <dcterms:modified xsi:type="dcterms:W3CDTF">2026-07-30T09:17:00Z</dcterms:modified>
</cp:coreProperties>
</file>