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13" w:rsidRPr="00CF5CEA" w:rsidRDefault="00873EB2" w:rsidP="00CF5CEA">
      <w:pPr>
        <w:jc w:val="center"/>
        <w:rPr>
          <w:rFonts w:ascii="方正小标宋简体" w:eastAsia="方正小标宋简体"/>
          <w:sz w:val="44"/>
          <w:szCs w:val="44"/>
        </w:rPr>
      </w:pPr>
      <w:r w:rsidRPr="00CF5CEA">
        <w:rPr>
          <w:rFonts w:ascii="方正小标宋简体" w:eastAsia="方正小标宋简体" w:hint="eastAsia"/>
          <w:sz w:val="44"/>
          <w:szCs w:val="44"/>
        </w:rPr>
        <w:t>应用科技成果“基于电磁原理的风机转轴扭矩非接触式测量技术”提名书</w:t>
      </w:r>
    </w:p>
    <w:p w:rsidR="00CF5CEA" w:rsidRDefault="00CF5CEA" w:rsidP="00CF5CEA">
      <w:pPr>
        <w:ind w:firstLineChars="200" w:firstLine="640"/>
        <w:rPr>
          <w:rFonts w:ascii="仿宋_GB2312" w:eastAsia="仿宋_GB2312"/>
          <w:sz w:val="32"/>
          <w:szCs w:val="32"/>
        </w:rPr>
      </w:pPr>
    </w:p>
    <w:p w:rsidR="00873EB2" w:rsidRPr="00CF5CEA" w:rsidRDefault="00873EB2" w:rsidP="00CF5CEA">
      <w:pPr>
        <w:ind w:firstLineChars="200" w:firstLine="640"/>
        <w:rPr>
          <w:rFonts w:ascii="黑体" w:eastAsia="黑体" w:hAnsi="黑体"/>
          <w:sz w:val="32"/>
          <w:szCs w:val="32"/>
        </w:rPr>
      </w:pPr>
      <w:r w:rsidRPr="00CF5CEA">
        <w:rPr>
          <w:rFonts w:ascii="黑体" w:eastAsia="黑体" w:hAnsi="黑体" w:hint="eastAsia"/>
          <w:sz w:val="32"/>
          <w:szCs w:val="32"/>
        </w:rPr>
        <w:t>一、成果名称</w:t>
      </w:r>
    </w:p>
    <w:p w:rsidR="00873EB2" w:rsidRPr="00CF5CEA" w:rsidRDefault="00873EB2" w:rsidP="00CF5CEA">
      <w:pPr>
        <w:ind w:firstLineChars="200" w:firstLine="640"/>
        <w:rPr>
          <w:rFonts w:ascii="仿宋_GB2312" w:eastAsia="仿宋_GB2312"/>
          <w:sz w:val="32"/>
          <w:szCs w:val="32"/>
        </w:rPr>
      </w:pPr>
      <w:r w:rsidRPr="00CF5CEA">
        <w:rPr>
          <w:rFonts w:ascii="仿宋_GB2312" w:eastAsia="仿宋_GB2312" w:hint="eastAsia"/>
          <w:sz w:val="32"/>
          <w:szCs w:val="32"/>
        </w:rPr>
        <w:t>基于电磁原理的风机转轴扭矩非接触式测量技术</w:t>
      </w:r>
    </w:p>
    <w:p w:rsidR="00873EB2" w:rsidRPr="00CF5CEA" w:rsidRDefault="00873EB2" w:rsidP="00CF5CEA">
      <w:pPr>
        <w:ind w:firstLineChars="200" w:firstLine="640"/>
        <w:rPr>
          <w:rFonts w:ascii="黑体" w:eastAsia="黑体" w:hAnsi="黑体"/>
          <w:sz w:val="32"/>
          <w:szCs w:val="32"/>
        </w:rPr>
      </w:pPr>
      <w:r w:rsidRPr="00CF5CEA">
        <w:rPr>
          <w:rFonts w:ascii="黑体" w:eastAsia="黑体" w:hAnsi="黑体" w:hint="eastAsia"/>
          <w:sz w:val="32"/>
          <w:szCs w:val="32"/>
        </w:rPr>
        <w:t>二、提名奖项</w:t>
      </w:r>
    </w:p>
    <w:p w:rsidR="00873EB2" w:rsidRPr="00CF5CEA" w:rsidRDefault="00873EB2" w:rsidP="00CF5CEA">
      <w:pPr>
        <w:ind w:firstLineChars="200" w:firstLine="640"/>
        <w:rPr>
          <w:rFonts w:ascii="仿宋_GB2312" w:eastAsia="仿宋_GB2312"/>
          <w:sz w:val="32"/>
          <w:szCs w:val="32"/>
        </w:rPr>
      </w:pPr>
      <w:r w:rsidRPr="00CF5CEA">
        <w:rPr>
          <w:rFonts w:ascii="仿宋_GB2312" w:eastAsia="仿宋_GB2312" w:hint="eastAsia"/>
          <w:sz w:val="32"/>
          <w:szCs w:val="32"/>
        </w:rPr>
        <w:t>广西科学技术进步奖一等、二等奖</w:t>
      </w:r>
    </w:p>
    <w:p w:rsidR="00873EB2" w:rsidRPr="00CF5CEA" w:rsidRDefault="00873EB2" w:rsidP="00CF5CEA">
      <w:pPr>
        <w:ind w:firstLineChars="200" w:firstLine="640"/>
        <w:rPr>
          <w:rFonts w:ascii="黑体" w:eastAsia="黑体" w:hAnsi="黑体"/>
          <w:sz w:val="32"/>
          <w:szCs w:val="32"/>
        </w:rPr>
      </w:pPr>
      <w:r w:rsidRPr="00CF5CEA">
        <w:rPr>
          <w:rFonts w:ascii="黑体" w:eastAsia="黑体" w:hAnsi="黑体" w:hint="eastAsia"/>
          <w:sz w:val="32"/>
          <w:szCs w:val="32"/>
        </w:rPr>
        <w:t>三、提名者</w:t>
      </w:r>
    </w:p>
    <w:p w:rsidR="00873EB2" w:rsidRPr="00CF5CEA" w:rsidRDefault="00873EB2" w:rsidP="00CF5CEA">
      <w:pPr>
        <w:ind w:firstLineChars="200" w:firstLine="640"/>
        <w:rPr>
          <w:rFonts w:ascii="仿宋_GB2312" w:eastAsia="仿宋_GB2312"/>
          <w:sz w:val="32"/>
          <w:szCs w:val="32"/>
        </w:rPr>
      </w:pPr>
      <w:r w:rsidRPr="00CF5CEA">
        <w:rPr>
          <w:rFonts w:ascii="仿宋_GB2312" w:eastAsia="仿宋_GB2312" w:hint="eastAsia"/>
          <w:sz w:val="32"/>
          <w:szCs w:val="32"/>
        </w:rPr>
        <w:t>贵港市</w:t>
      </w:r>
      <w:r w:rsidR="00473771">
        <w:rPr>
          <w:rFonts w:ascii="仿宋_GB2312" w:eastAsia="仿宋_GB2312" w:hint="eastAsia"/>
          <w:sz w:val="32"/>
          <w:szCs w:val="32"/>
        </w:rPr>
        <w:t>人民政府</w:t>
      </w:r>
    </w:p>
    <w:p w:rsidR="00873EB2" w:rsidRPr="00CF5CEA" w:rsidRDefault="00873EB2" w:rsidP="00CF5CEA">
      <w:pPr>
        <w:ind w:firstLineChars="200" w:firstLine="640"/>
        <w:rPr>
          <w:rFonts w:ascii="黑体" w:eastAsia="黑体" w:hAnsi="黑体"/>
          <w:sz w:val="32"/>
          <w:szCs w:val="32"/>
        </w:rPr>
      </w:pPr>
      <w:r w:rsidRPr="00CF5CEA">
        <w:rPr>
          <w:rFonts w:ascii="黑体" w:eastAsia="黑体" w:hAnsi="黑体" w:hint="eastAsia"/>
          <w:sz w:val="32"/>
          <w:szCs w:val="32"/>
        </w:rPr>
        <w:t>四、提名意见</w:t>
      </w:r>
    </w:p>
    <w:p w:rsidR="00873EB2" w:rsidRPr="00CF5CEA" w:rsidRDefault="00873EB2" w:rsidP="00CF5CEA">
      <w:pPr>
        <w:ind w:firstLineChars="200" w:firstLine="640"/>
        <w:rPr>
          <w:rFonts w:ascii="仿宋_GB2312" w:eastAsia="仿宋_GB2312"/>
          <w:sz w:val="32"/>
          <w:szCs w:val="32"/>
        </w:rPr>
      </w:pPr>
      <w:r w:rsidRPr="00CF5CEA">
        <w:rPr>
          <w:rFonts w:ascii="仿宋_GB2312" w:eastAsia="仿宋_GB2312" w:hint="eastAsia"/>
          <w:sz w:val="32"/>
          <w:szCs w:val="32"/>
        </w:rPr>
        <w:t>根据《广西科学技术奖励办法》《广西科学技术奖励办法实施细则》相关规定，提名该个人、组织为科学技术进步奖一等奖、二等奖候选个人、候选组织。</w:t>
      </w:r>
    </w:p>
    <w:p w:rsidR="007D617A" w:rsidRPr="00CF5CEA" w:rsidRDefault="002B3A52" w:rsidP="00CF5CEA">
      <w:pPr>
        <w:ind w:firstLineChars="200" w:firstLine="640"/>
        <w:rPr>
          <w:rFonts w:ascii="仿宋_GB2312" w:eastAsia="仿宋_GB2312"/>
          <w:sz w:val="32"/>
          <w:szCs w:val="32"/>
        </w:rPr>
      </w:pPr>
      <w:r w:rsidRPr="00CF5CEA">
        <w:rPr>
          <w:rFonts w:ascii="仿宋_GB2312" w:eastAsia="仿宋_GB2312" w:hint="eastAsia"/>
          <w:sz w:val="32"/>
          <w:szCs w:val="32"/>
        </w:rPr>
        <w:t>该项目属于风机转轴扭矩测量科学技术领域，具有显著的安全监测意义。该项目</w:t>
      </w:r>
      <w:r w:rsidR="007D617A" w:rsidRPr="00CF5CEA">
        <w:rPr>
          <w:rFonts w:ascii="仿宋_GB2312" w:eastAsia="仿宋_GB2312" w:hint="eastAsia"/>
          <w:sz w:val="32"/>
          <w:szCs w:val="32"/>
        </w:rPr>
        <w:t>针对风机传动链大部件断轴事件防范的实际需求，自主研发一种电磁式扭矩传感器，其利用电磁原理，通过分析扭转应力对分子排列的分布对微磁场的影响计算扭矩进行转轴扭矩测量，通过测量为转轴故障提前判断规避断轴风险，提高风电机组安全稳定运行的可靠性，适合在风电行业推广。</w:t>
      </w:r>
    </w:p>
    <w:p w:rsidR="007D617A" w:rsidRPr="00CF5CEA" w:rsidRDefault="007D617A" w:rsidP="00CF5CEA">
      <w:pPr>
        <w:ind w:firstLineChars="200" w:firstLine="640"/>
        <w:rPr>
          <w:rFonts w:ascii="仿宋_GB2312" w:eastAsia="仿宋_GB2312"/>
          <w:sz w:val="32"/>
          <w:szCs w:val="32"/>
        </w:rPr>
      </w:pPr>
      <w:r w:rsidRPr="00CF5CEA">
        <w:rPr>
          <w:rFonts w:ascii="仿宋_GB2312" w:eastAsia="仿宋_GB2312" w:hint="eastAsia"/>
          <w:sz w:val="32"/>
          <w:szCs w:val="32"/>
        </w:rPr>
        <w:t>项目技术总体达到国际先进水平，其中，所提出的</w:t>
      </w:r>
      <w:proofErr w:type="gramStart"/>
      <w:r w:rsidRPr="00CF5CEA">
        <w:rPr>
          <w:rFonts w:ascii="仿宋_GB2312" w:eastAsia="仿宋_GB2312" w:hint="eastAsia"/>
          <w:sz w:val="32"/>
          <w:szCs w:val="32"/>
        </w:rPr>
        <w:t>基于</w:t>
      </w:r>
      <w:r w:rsidRPr="00CF5CEA">
        <w:rPr>
          <w:rFonts w:ascii="仿宋_GB2312" w:eastAsia="仿宋_GB2312" w:hint="eastAsia"/>
          <w:sz w:val="32"/>
          <w:szCs w:val="32"/>
        </w:rPr>
        <w:lastRenderedPageBreak/>
        <w:t>磁弹效应</w:t>
      </w:r>
      <w:proofErr w:type="gramEnd"/>
      <w:r w:rsidRPr="00CF5CEA">
        <w:rPr>
          <w:rFonts w:ascii="仿宋_GB2312" w:eastAsia="仿宋_GB2312" w:hint="eastAsia"/>
          <w:sz w:val="32"/>
          <w:szCs w:val="32"/>
        </w:rPr>
        <w:t>的非接触式力矩传感器的测量原理等关键技术达到国际领先水平。项目获</w:t>
      </w:r>
      <w:r w:rsidRPr="00473771">
        <w:rPr>
          <w:rFonts w:ascii="仿宋_GB2312" w:eastAsia="仿宋_GB2312" w:hint="eastAsia"/>
          <w:sz w:val="32"/>
          <w:szCs w:val="32"/>
        </w:rPr>
        <w:t>授权核心专利</w:t>
      </w:r>
      <w:r w:rsidR="00473771" w:rsidRPr="00473771">
        <w:rPr>
          <w:rFonts w:ascii="仿宋_GB2312" w:eastAsia="仿宋_GB2312" w:hint="eastAsia"/>
          <w:sz w:val="32"/>
          <w:szCs w:val="32"/>
        </w:rPr>
        <w:t>9</w:t>
      </w:r>
      <w:r w:rsidRPr="00473771">
        <w:rPr>
          <w:rFonts w:ascii="仿宋_GB2312" w:eastAsia="仿宋_GB2312" w:hint="eastAsia"/>
          <w:sz w:val="32"/>
          <w:szCs w:val="32"/>
        </w:rPr>
        <w:t>件（发明专利</w:t>
      </w:r>
      <w:r w:rsidR="00473771" w:rsidRPr="00473771">
        <w:rPr>
          <w:rFonts w:ascii="仿宋_GB2312" w:eastAsia="仿宋_GB2312" w:hint="eastAsia"/>
          <w:sz w:val="32"/>
          <w:szCs w:val="32"/>
        </w:rPr>
        <w:t>7</w:t>
      </w:r>
      <w:r w:rsidRPr="00473771">
        <w:rPr>
          <w:rFonts w:ascii="仿宋_GB2312" w:eastAsia="仿宋_GB2312" w:hint="eastAsia"/>
          <w:sz w:val="32"/>
          <w:szCs w:val="32"/>
        </w:rPr>
        <w:t>件，实用新型专利</w:t>
      </w:r>
      <w:r w:rsidR="00473771" w:rsidRPr="00473771">
        <w:rPr>
          <w:rFonts w:ascii="仿宋_GB2312" w:eastAsia="仿宋_GB2312" w:hint="eastAsia"/>
          <w:sz w:val="32"/>
          <w:szCs w:val="32"/>
        </w:rPr>
        <w:t>2</w:t>
      </w:r>
      <w:r w:rsidRPr="00473771">
        <w:rPr>
          <w:rFonts w:ascii="仿宋_GB2312" w:eastAsia="仿宋_GB2312" w:hint="eastAsia"/>
          <w:sz w:val="32"/>
          <w:szCs w:val="32"/>
        </w:rPr>
        <w:t>件），</w:t>
      </w:r>
      <w:r w:rsidR="00473771" w:rsidRPr="00473771">
        <w:rPr>
          <w:rFonts w:ascii="仿宋_GB2312" w:eastAsia="仿宋_GB2312" w:hint="eastAsia"/>
          <w:sz w:val="32"/>
          <w:szCs w:val="32"/>
        </w:rPr>
        <w:t>发明专利受理1件、</w:t>
      </w:r>
      <w:r w:rsidRPr="00473771">
        <w:rPr>
          <w:rFonts w:ascii="仿宋_GB2312" w:eastAsia="仿宋_GB2312" w:hint="eastAsia"/>
          <w:sz w:val="32"/>
          <w:szCs w:val="32"/>
        </w:rPr>
        <w:t>发表论文</w:t>
      </w:r>
      <w:r w:rsidR="00473771" w:rsidRPr="00473771">
        <w:rPr>
          <w:rFonts w:ascii="仿宋_GB2312" w:eastAsia="仿宋_GB2312" w:hint="eastAsia"/>
          <w:sz w:val="32"/>
          <w:szCs w:val="32"/>
        </w:rPr>
        <w:t>2</w:t>
      </w:r>
      <w:r w:rsidRPr="00473771">
        <w:rPr>
          <w:rFonts w:ascii="仿宋_GB2312" w:eastAsia="仿宋_GB2312" w:hint="eastAsia"/>
          <w:sz w:val="32"/>
          <w:szCs w:val="32"/>
        </w:rPr>
        <w:t>篇；</w:t>
      </w:r>
      <w:r w:rsidRPr="00CF5CEA">
        <w:rPr>
          <w:rFonts w:ascii="仿宋_GB2312" w:eastAsia="仿宋_GB2312" w:hint="eastAsia"/>
          <w:sz w:val="32"/>
          <w:szCs w:val="32"/>
        </w:rPr>
        <w:t>获得2023年全国</w:t>
      </w:r>
      <w:proofErr w:type="gramStart"/>
      <w:r w:rsidRPr="00CF5CEA">
        <w:rPr>
          <w:rFonts w:ascii="仿宋_GB2312" w:eastAsia="仿宋_GB2312" w:hint="eastAsia"/>
          <w:sz w:val="32"/>
          <w:szCs w:val="32"/>
        </w:rPr>
        <w:t>风电运维</w:t>
      </w:r>
      <w:proofErr w:type="gramEnd"/>
      <w:r w:rsidRPr="00CF5CEA">
        <w:rPr>
          <w:rFonts w:ascii="仿宋_GB2312" w:eastAsia="仿宋_GB2312" w:hint="eastAsia"/>
          <w:sz w:val="32"/>
          <w:szCs w:val="32"/>
        </w:rPr>
        <w:t>检修“五小”创新成果一等奖</w:t>
      </w:r>
      <w:r w:rsidR="00AC03A2" w:rsidRPr="00CF5CEA">
        <w:rPr>
          <w:rFonts w:ascii="仿宋_GB2312" w:eastAsia="仿宋_GB2312" w:hint="eastAsia"/>
          <w:sz w:val="32"/>
          <w:szCs w:val="32"/>
        </w:rPr>
        <w:t>；形成了一支高水平的非接触式测量技术产学研合作团队。</w:t>
      </w:r>
    </w:p>
    <w:p w:rsidR="00AC03A2" w:rsidRPr="00CF5CEA" w:rsidRDefault="00AC03A2" w:rsidP="00CF5CEA">
      <w:pPr>
        <w:ind w:firstLineChars="200" w:firstLine="640"/>
        <w:rPr>
          <w:rFonts w:ascii="仿宋_GB2312" w:eastAsia="仿宋_GB2312"/>
          <w:sz w:val="32"/>
          <w:szCs w:val="32"/>
        </w:rPr>
      </w:pPr>
      <w:r w:rsidRPr="00CF5CEA">
        <w:rPr>
          <w:rFonts w:ascii="仿宋_GB2312" w:eastAsia="仿宋_GB2312" w:hint="eastAsia"/>
          <w:sz w:val="32"/>
          <w:szCs w:val="32"/>
        </w:rPr>
        <w:t>该技术已在华能</w:t>
      </w:r>
      <w:proofErr w:type="gramStart"/>
      <w:r w:rsidRPr="00CF5CEA">
        <w:rPr>
          <w:rFonts w:ascii="仿宋_GB2312" w:eastAsia="仿宋_GB2312" w:hint="eastAsia"/>
          <w:sz w:val="32"/>
          <w:szCs w:val="32"/>
        </w:rPr>
        <w:t>广西界子良</w:t>
      </w:r>
      <w:proofErr w:type="gramEnd"/>
      <w:r w:rsidRPr="00CF5CEA">
        <w:rPr>
          <w:rFonts w:ascii="仿宋_GB2312" w:eastAsia="仿宋_GB2312" w:hint="eastAsia"/>
          <w:sz w:val="32"/>
          <w:szCs w:val="32"/>
        </w:rPr>
        <w:t>风电场加以应用，同时在2023年全国</w:t>
      </w:r>
      <w:proofErr w:type="gramStart"/>
      <w:r w:rsidRPr="00CF5CEA">
        <w:rPr>
          <w:rFonts w:ascii="仿宋_GB2312" w:eastAsia="仿宋_GB2312" w:hint="eastAsia"/>
          <w:sz w:val="32"/>
          <w:szCs w:val="32"/>
        </w:rPr>
        <w:t>风电运维</w:t>
      </w:r>
      <w:proofErr w:type="gramEnd"/>
      <w:r w:rsidRPr="00CF5CEA">
        <w:rPr>
          <w:rFonts w:ascii="仿宋_GB2312" w:eastAsia="仿宋_GB2312" w:hint="eastAsia"/>
          <w:sz w:val="32"/>
          <w:szCs w:val="32"/>
        </w:rPr>
        <w:t>检修年会上进行推广；随着基于电磁原理的风机转轴扭矩非接触式测量技术的推广应用，必将为风电行业风机转轴监测提供有效手段，进而提升风</w:t>
      </w:r>
      <w:proofErr w:type="gramStart"/>
      <w:r w:rsidRPr="00CF5CEA">
        <w:rPr>
          <w:rFonts w:ascii="仿宋_GB2312" w:eastAsia="仿宋_GB2312" w:hint="eastAsia"/>
          <w:sz w:val="32"/>
          <w:szCs w:val="32"/>
        </w:rPr>
        <w:t>电领域</w:t>
      </w:r>
      <w:proofErr w:type="gramEnd"/>
      <w:r w:rsidRPr="00CF5CEA">
        <w:rPr>
          <w:rFonts w:ascii="仿宋_GB2312" w:eastAsia="仿宋_GB2312" w:hint="eastAsia"/>
          <w:sz w:val="32"/>
          <w:szCs w:val="32"/>
        </w:rPr>
        <w:t>机组的安全稳定性能。</w:t>
      </w:r>
    </w:p>
    <w:p w:rsidR="00873EB2" w:rsidRPr="00CF5CEA" w:rsidRDefault="00AC03A2" w:rsidP="00CF5CEA">
      <w:pPr>
        <w:ind w:firstLineChars="200" w:firstLine="640"/>
        <w:rPr>
          <w:rFonts w:ascii="仿宋_GB2312" w:eastAsia="仿宋_GB2312"/>
          <w:sz w:val="32"/>
          <w:szCs w:val="32"/>
        </w:rPr>
      </w:pPr>
      <w:r w:rsidRPr="00CF5CEA">
        <w:rPr>
          <w:rFonts w:ascii="仿宋_GB2312" w:eastAsia="仿宋_GB2312" w:hint="eastAsia"/>
          <w:sz w:val="32"/>
          <w:szCs w:val="32"/>
        </w:rPr>
        <w:t>经审查，该项目申报材料进行提供前公示，无异议；相关栏目填写符合要求。</w:t>
      </w:r>
      <w:proofErr w:type="gramStart"/>
      <w:r w:rsidRPr="00CF5CEA">
        <w:rPr>
          <w:rFonts w:ascii="仿宋_GB2312" w:eastAsia="仿宋_GB2312" w:hint="eastAsia"/>
          <w:sz w:val="32"/>
          <w:szCs w:val="32"/>
        </w:rPr>
        <w:t>同意提命该</w:t>
      </w:r>
      <w:proofErr w:type="gramEnd"/>
      <w:r w:rsidRPr="00CF5CEA">
        <w:rPr>
          <w:rFonts w:ascii="仿宋_GB2312" w:eastAsia="仿宋_GB2312" w:hint="eastAsia"/>
          <w:sz w:val="32"/>
          <w:szCs w:val="32"/>
        </w:rPr>
        <w:t>项目为2023年广西科学进步奖一等、二等奖。</w:t>
      </w:r>
    </w:p>
    <w:p w:rsidR="00873EB2" w:rsidRPr="00CF5CEA" w:rsidRDefault="00873EB2" w:rsidP="00CF5CEA">
      <w:pPr>
        <w:ind w:firstLineChars="200" w:firstLine="640"/>
        <w:rPr>
          <w:rFonts w:ascii="黑体" w:eastAsia="黑体" w:hAnsi="黑体"/>
          <w:sz w:val="32"/>
          <w:szCs w:val="32"/>
        </w:rPr>
      </w:pPr>
      <w:r w:rsidRPr="00CF5CEA">
        <w:rPr>
          <w:rFonts w:ascii="黑体" w:eastAsia="黑体" w:hAnsi="黑体" w:hint="eastAsia"/>
          <w:sz w:val="32"/>
          <w:szCs w:val="32"/>
        </w:rPr>
        <w:t>五、候选组织</w:t>
      </w:r>
    </w:p>
    <w:p w:rsidR="00873EB2" w:rsidRPr="00CF5CEA" w:rsidRDefault="007F50EC" w:rsidP="00CF5CEA">
      <w:pPr>
        <w:ind w:firstLineChars="200" w:firstLine="640"/>
        <w:rPr>
          <w:rFonts w:ascii="仿宋_GB2312" w:eastAsia="仿宋_GB2312"/>
          <w:sz w:val="32"/>
          <w:szCs w:val="32"/>
        </w:rPr>
      </w:pPr>
      <w:r w:rsidRPr="00CF5CEA">
        <w:rPr>
          <w:rFonts w:ascii="仿宋_GB2312" w:eastAsia="仿宋_GB2312" w:hint="eastAsia"/>
          <w:sz w:val="32"/>
          <w:szCs w:val="32"/>
        </w:rPr>
        <w:t>华能贵港清洁能源有限责任公司、</w:t>
      </w:r>
      <w:r w:rsidR="00473771">
        <w:rPr>
          <w:rFonts w:ascii="仿宋_GB2312" w:eastAsia="仿宋_GB2312" w:hint="eastAsia"/>
          <w:sz w:val="32"/>
          <w:szCs w:val="32"/>
        </w:rPr>
        <w:t>华能广西清洁能源有限公司、</w:t>
      </w:r>
      <w:r w:rsidRPr="00CF5CEA">
        <w:rPr>
          <w:rFonts w:ascii="仿宋_GB2312" w:eastAsia="仿宋_GB2312" w:hint="eastAsia"/>
          <w:sz w:val="32"/>
          <w:szCs w:val="32"/>
        </w:rPr>
        <w:t>南京航空航天大学</w:t>
      </w:r>
    </w:p>
    <w:p w:rsidR="00873EB2" w:rsidRPr="00CF5CEA" w:rsidRDefault="00873EB2" w:rsidP="00CF5CEA">
      <w:pPr>
        <w:ind w:firstLineChars="200" w:firstLine="640"/>
        <w:rPr>
          <w:rFonts w:ascii="黑体" w:eastAsia="黑体" w:hAnsi="黑体"/>
          <w:sz w:val="32"/>
          <w:szCs w:val="32"/>
        </w:rPr>
      </w:pPr>
      <w:r w:rsidRPr="00CF5CEA">
        <w:rPr>
          <w:rFonts w:ascii="黑体" w:eastAsia="黑体" w:hAnsi="黑体" w:hint="eastAsia"/>
          <w:sz w:val="32"/>
          <w:szCs w:val="32"/>
        </w:rPr>
        <w:t>六、候选个人</w:t>
      </w:r>
    </w:p>
    <w:p w:rsidR="00873EB2" w:rsidRPr="00CF5CEA" w:rsidRDefault="00873EB2" w:rsidP="00CF5CEA">
      <w:pPr>
        <w:ind w:firstLineChars="200" w:firstLine="640"/>
        <w:rPr>
          <w:rFonts w:ascii="仿宋_GB2312" w:eastAsia="仿宋_GB2312"/>
          <w:sz w:val="32"/>
          <w:szCs w:val="32"/>
        </w:rPr>
      </w:pPr>
      <w:r w:rsidRPr="00CF5CEA">
        <w:rPr>
          <w:rFonts w:ascii="仿宋_GB2312" w:eastAsia="仿宋_GB2312" w:hint="eastAsia"/>
          <w:sz w:val="32"/>
          <w:szCs w:val="32"/>
        </w:rPr>
        <w:t>1.</w:t>
      </w:r>
      <w:r w:rsidR="007F50EC" w:rsidRPr="00CF5CEA">
        <w:rPr>
          <w:rFonts w:ascii="仿宋_GB2312" w:eastAsia="仿宋_GB2312" w:hint="eastAsia"/>
          <w:sz w:val="32"/>
          <w:szCs w:val="32"/>
        </w:rPr>
        <w:t>黄纯亮；2.张子</w:t>
      </w:r>
      <w:r w:rsidR="00D94AD0">
        <w:rPr>
          <w:rFonts w:ascii="仿宋_GB2312" w:eastAsia="仿宋_GB2312" w:hint="eastAsia"/>
          <w:sz w:val="32"/>
          <w:szCs w:val="32"/>
        </w:rPr>
        <w:t>建</w:t>
      </w:r>
      <w:r w:rsidR="007F50EC" w:rsidRPr="00CF5CEA">
        <w:rPr>
          <w:rFonts w:ascii="仿宋_GB2312" w:eastAsia="仿宋_GB2312" w:hint="eastAsia"/>
          <w:sz w:val="32"/>
          <w:szCs w:val="32"/>
        </w:rPr>
        <w:t>；3.董洋洋；4.李学孔；5.王亚生；6.石金库；7.华锋；8.</w:t>
      </w:r>
      <w:proofErr w:type="gramStart"/>
      <w:r w:rsidR="007F50EC" w:rsidRPr="00CF5CEA">
        <w:rPr>
          <w:rFonts w:ascii="仿宋_GB2312" w:eastAsia="仿宋_GB2312" w:hint="eastAsia"/>
          <w:sz w:val="32"/>
          <w:szCs w:val="32"/>
        </w:rPr>
        <w:t>夏纪刚</w:t>
      </w:r>
      <w:proofErr w:type="gramEnd"/>
      <w:r w:rsidR="007F50EC" w:rsidRPr="00CF5CEA">
        <w:rPr>
          <w:rFonts w:ascii="仿宋_GB2312" w:eastAsia="仿宋_GB2312" w:hint="eastAsia"/>
          <w:sz w:val="32"/>
          <w:szCs w:val="32"/>
        </w:rPr>
        <w:t>；9.路遥；10.</w:t>
      </w:r>
      <w:proofErr w:type="gramStart"/>
      <w:r w:rsidR="007F50EC" w:rsidRPr="00CF5CEA">
        <w:rPr>
          <w:rFonts w:ascii="仿宋_GB2312" w:eastAsia="仿宋_GB2312" w:hint="eastAsia"/>
          <w:sz w:val="32"/>
          <w:szCs w:val="32"/>
        </w:rPr>
        <w:t>关健</w:t>
      </w:r>
      <w:proofErr w:type="gramEnd"/>
    </w:p>
    <w:p w:rsidR="00873EB2" w:rsidRPr="00CF5CEA" w:rsidRDefault="007F50EC" w:rsidP="00CF5CEA">
      <w:pPr>
        <w:ind w:firstLineChars="200" w:firstLine="640"/>
        <w:rPr>
          <w:rFonts w:ascii="黑体" w:eastAsia="黑体" w:hAnsi="黑体"/>
          <w:sz w:val="32"/>
          <w:szCs w:val="32"/>
        </w:rPr>
      </w:pPr>
      <w:r w:rsidRPr="00CF5CEA">
        <w:rPr>
          <w:rFonts w:ascii="黑体" w:eastAsia="黑体" w:hAnsi="黑体" w:hint="eastAsia"/>
          <w:sz w:val="32"/>
          <w:szCs w:val="32"/>
        </w:rPr>
        <w:t>七、成果简介</w:t>
      </w:r>
    </w:p>
    <w:p w:rsidR="00A4627A" w:rsidRDefault="00AC03A2" w:rsidP="00A4627A">
      <w:pPr>
        <w:ind w:firstLineChars="200" w:firstLine="640"/>
        <w:rPr>
          <w:rFonts w:ascii="仿宋_GB2312" w:eastAsia="仿宋_GB2312"/>
          <w:sz w:val="32"/>
          <w:szCs w:val="32"/>
        </w:rPr>
      </w:pPr>
      <w:r w:rsidRPr="00CF5CEA">
        <w:rPr>
          <w:rFonts w:ascii="仿宋_GB2312" w:eastAsia="仿宋_GB2312" w:hint="eastAsia"/>
          <w:sz w:val="32"/>
          <w:szCs w:val="32"/>
        </w:rPr>
        <w:t>1.</w:t>
      </w:r>
      <w:r w:rsidR="00A4627A">
        <w:rPr>
          <w:rFonts w:ascii="仿宋_GB2312" w:eastAsia="仿宋_GB2312" w:hint="eastAsia"/>
          <w:sz w:val="32"/>
          <w:szCs w:val="32"/>
        </w:rPr>
        <w:t>创新提出</w:t>
      </w:r>
      <w:r w:rsidR="00472C45">
        <w:rPr>
          <w:rFonts w:ascii="仿宋_GB2312" w:eastAsia="仿宋_GB2312" w:hint="eastAsia"/>
          <w:sz w:val="32"/>
          <w:szCs w:val="32"/>
        </w:rPr>
        <w:t>多线圈、</w:t>
      </w:r>
      <w:proofErr w:type="gramStart"/>
      <w:r w:rsidR="00472C45">
        <w:rPr>
          <w:rFonts w:ascii="仿宋_GB2312" w:eastAsia="仿宋_GB2312" w:hint="eastAsia"/>
          <w:sz w:val="32"/>
          <w:szCs w:val="32"/>
        </w:rPr>
        <w:t>多磁质</w:t>
      </w:r>
      <w:proofErr w:type="gramEnd"/>
      <w:r w:rsidR="00472C45">
        <w:rPr>
          <w:rFonts w:ascii="仿宋_GB2312" w:eastAsia="仿宋_GB2312" w:hint="eastAsia"/>
          <w:sz w:val="32"/>
          <w:szCs w:val="32"/>
        </w:rPr>
        <w:t>、磁—力—电等多物理场数值耦合建模技术：建立施加电场（频率、数值）、激励磁场</w:t>
      </w:r>
      <w:r w:rsidR="00472C45">
        <w:rPr>
          <w:rFonts w:ascii="仿宋_GB2312" w:eastAsia="仿宋_GB2312" w:hint="eastAsia"/>
          <w:sz w:val="32"/>
          <w:szCs w:val="32"/>
        </w:rPr>
        <w:lastRenderedPageBreak/>
        <w:t>（频率、幅值）、转轴特性</w:t>
      </w:r>
      <w:r w:rsidR="00A4627A" w:rsidRPr="00A4627A">
        <w:rPr>
          <w:rFonts w:ascii="仿宋_GB2312" w:eastAsia="仿宋_GB2312" w:hint="eastAsia"/>
          <w:sz w:val="32"/>
          <w:szCs w:val="32"/>
        </w:rPr>
        <w:t>（直径、材料、距离）与线圈模型之间的数值模型，优化线圈的设计方式；建立转轴不同材料、扭矩、激励磁场与感应磁场之间的数值模型，确保转轴在不同输入扭矩情况下，激励磁场与感应磁场的线性函数关系；建立包含多种材料的激励电压与感应电压之间的数值函数关系，排除风机转轴工作环境</w:t>
      </w:r>
      <w:r w:rsidR="00A4627A">
        <w:rPr>
          <w:rFonts w:ascii="仿宋_GB2312" w:eastAsia="仿宋_GB2312" w:hint="eastAsia"/>
          <w:sz w:val="32"/>
          <w:szCs w:val="32"/>
        </w:rPr>
        <w:t>及</w:t>
      </w:r>
      <w:r w:rsidR="00A4627A" w:rsidRPr="00A4627A">
        <w:rPr>
          <w:rFonts w:ascii="仿宋_GB2312" w:eastAsia="仿宋_GB2312" w:hint="eastAsia"/>
          <w:sz w:val="32"/>
          <w:szCs w:val="32"/>
        </w:rPr>
        <w:t>不同材料对传感器影响，提高测量精确性。</w:t>
      </w:r>
    </w:p>
    <w:p w:rsidR="00A4627A" w:rsidRDefault="00A4627A" w:rsidP="00A4627A">
      <w:pPr>
        <w:ind w:firstLineChars="200" w:firstLine="640"/>
        <w:rPr>
          <w:rFonts w:ascii="仿宋_GB2312" w:eastAsia="仿宋_GB2312"/>
          <w:sz w:val="32"/>
          <w:szCs w:val="32"/>
        </w:rPr>
      </w:pPr>
      <w:r>
        <w:rPr>
          <w:rFonts w:ascii="仿宋_GB2312" w:eastAsia="仿宋_GB2312" w:hint="eastAsia"/>
          <w:sz w:val="32"/>
          <w:szCs w:val="32"/>
        </w:rPr>
        <w:t>2.创新提出</w:t>
      </w:r>
      <w:r w:rsidRPr="00A4627A">
        <w:rPr>
          <w:rFonts w:ascii="仿宋_GB2312" w:eastAsia="仿宋_GB2312" w:hint="eastAsia"/>
          <w:sz w:val="32"/>
          <w:szCs w:val="32"/>
        </w:rPr>
        <w:t>高频抗干扰力敏感器与对称多点布置式测量技术</w:t>
      </w:r>
      <w:r>
        <w:rPr>
          <w:rFonts w:ascii="仿宋_GB2312" w:eastAsia="仿宋_GB2312" w:hint="eastAsia"/>
          <w:sz w:val="32"/>
          <w:szCs w:val="32"/>
        </w:rPr>
        <w:t>：</w:t>
      </w:r>
      <w:r w:rsidRPr="00A4627A">
        <w:rPr>
          <w:rFonts w:ascii="仿宋_GB2312" w:eastAsia="仿宋_GB2312" w:hint="eastAsia"/>
          <w:sz w:val="32"/>
          <w:szCs w:val="32"/>
        </w:rPr>
        <w:t>优化激励与感性特性，将传感器力敏感器激励</w:t>
      </w:r>
      <w:proofErr w:type="gramStart"/>
      <w:r w:rsidRPr="00A4627A">
        <w:rPr>
          <w:rFonts w:ascii="仿宋_GB2312" w:eastAsia="仿宋_GB2312" w:hint="eastAsia"/>
          <w:sz w:val="32"/>
          <w:szCs w:val="32"/>
        </w:rPr>
        <w:t>源提高</w:t>
      </w:r>
      <w:proofErr w:type="gramEnd"/>
      <w:r w:rsidRPr="00A4627A">
        <w:rPr>
          <w:rFonts w:ascii="仿宋_GB2312" w:eastAsia="仿宋_GB2312" w:hint="eastAsia"/>
          <w:sz w:val="32"/>
          <w:szCs w:val="32"/>
        </w:rPr>
        <w:t>到100KHz以上，提高系统鲁棒性，减小风机机舱电磁环境干扰；</w:t>
      </w:r>
      <w:r>
        <w:rPr>
          <w:rFonts w:ascii="仿宋_GB2312" w:eastAsia="仿宋_GB2312" w:hint="eastAsia"/>
          <w:sz w:val="32"/>
          <w:szCs w:val="32"/>
        </w:rPr>
        <w:t>采</w:t>
      </w:r>
      <w:r w:rsidRPr="00A4627A">
        <w:rPr>
          <w:rFonts w:ascii="仿宋_GB2312" w:eastAsia="仿宋_GB2312" w:hint="eastAsia"/>
          <w:sz w:val="32"/>
          <w:szCs w:val="32"/>
        </w:rPr>
        <w:t>用多点式测量替代传统的包络式测量方式，多点通过差分、放大等布置形式，提高传感器的测量精度，减小传感器体积。</w:t>
      </w:r>
    </w:p>
    <w:p w:rsidR="00A4627A" w:rsidRDefault="00A4627A" w:rsidP="00A4627A">
      <w:pPr>
        <w:ind w:firstLineChars="200" w:firstLine="640"/>
        <w:rPr>
          <w:rFonts w:ascii="仿宋_GB2312" w:eastAsia="仿宋_GB2312"/>
          <w:sz w:val="32"/>
          <w:szCs w:val="32"/>
        </w:rPr>
      </w:pPr>
      <w:r>
        <w:rPr>
          <w:rFonts w:ascii="仿宋_GB2312" w:eastAsia="仿宋_GB2312" w:hint="eastAsia"/>
          <w:sz w:val="32"/>
          <w:szCs w:val="32"/>
        </w:rPr>
        <w:t>3.创新提出</w:t>
      </w:r>
      <w:r w:rsidRPr="00A4627A">
        <w:rPr>
          <w:rFonts w:ascii="仿宋_GB2312" w:eastAsia="仿宋_GB2312" w:hint="eastAsia"/>
          <w:sz w:val="32"/>
          <w:szCs w:val="32"/>
        </w:rPr>
        <w:t>自适应通用式软硬件设计技术</w:t>
      </w:r>
      <w:r>
        <w:rPr>
          <w:rFonts w:ascii="仿宋_GB2312" w:eastAsia="仿宋_GB2312" w:hint="eastAsia"/>
          <w:sz w:val="32"/>
          <w:szCs w:val="32"/>
        </w:rPr>
        <w:t>：</w:t>
      </w:r>
      <w:r w:rsidRPr="00A4627A">
        <w:rPr>
          <w:rFonts w:ascii="仿宋_GB2312" w:eastAsia="仿宋_GB2312" w:hint="eastAsia"/>
          <w:sz w:val="32"/>
          <w:szCs w:val="32"/>
        </w:rPr>
        <w:t>本</w:t>
      </w:r>
      <w:r>
        <w:rPr>
          <w:rFonts w:ascii="仿宋_GB2312" w:eastAsia="仿宋_GB2312" w:hint="eastAsia"/>
          <w:sz w:val="32"/>
          <w:szCs w:val="32"/>
        </w:rPr>
        <w:t>项目</w:t>
      </w:r>
      <w:r w:rsidRPr="00A4627A">
        <w:rPr>
          <w:rFonts w:ascii="仿宋_GB2312" w:eastAsia="仿宋_GB2312" w:hint="eastAsia"/>
          <w:sz w:val="32"/>
          <w:szCs w:val="32"/>
        </w:rPr>
        <w:t>提出一套自适应软硬件系统，根据风机转轴不同尺寸、材料、受扭矩情况，自主调整激励大小、信号处理算法参数、感应线圈电感等以确保参数的最优化。</w:t>
      </w:r>
      <w:r>
        <w:rPr>
          <w:rFonts w:ascii="仿宋_GB2312" w:eastAsia="仿宋_GB2312" w:hint="eastAsia"/>
          <w:sz w:val="32"/>
          <w:szCs w:val="32"/>
        </w:rPr>
        <w:t>消除</w:t>
      </w:r>
      <w:r w:rsidRPr="00A4627A">
        <w:rPr>
          <w:rFonts w:ascii="仿宋_GB2312" w:eastAsia="仿宋_GB2312" w:hint="eastAsia"/>
          <w:sz w:val="32"/>
          <w:szCs w:val="32"/>
        </w:rPr>
        <w:t>不同厂家、不同批次的风机转轴差异，</w:t>
      </w:r>
      <w:r>
        <w:rPr>
          <w:rFonts w:ascii="仿宋_GB2312" w:eastAsia="仿宋_GB2312" w:hint="eastAsia"/>
          <w:sz w:val="32"/>
          <w:szCs w:val="32"/>
        </w:rPr>
        <w:t>提高</w:t>
      </w:r>
      <w:r w:rsidRPr="00A4627A">
        <w:rPr>
          <w:rFonts w:ascii="仿宋_GB2312" w:eastAsia="仿宋_GB2312" w:hint="eastAsia"/>
          <w:sz w:val="32"/>
          <w:szCs w:val="32"/>
        </w:rPr>
        <w:t>传感器通用性。</w:t>
      </w:r>
    </w:p>
    <w:p w:rsidR="007F50EC" w:rsidRPr="00CF5CEA" w:rsidRDefault="00A4627A" w:rsidP="00CF5CEA">
      <w:pPr>
        <w:ind w:firstLineChars="200" w:firstLine="640"/>
        <w:rPr>
          <w:rFonts w:ascii="仿宋_GB2312" w:eastAsia="仿宋_GB2312"/>
          <w:sz w:val="32"/>
          <w:szCs w:val="32"/>
        </w:rPr>
      </w:pPr>
      <w:r>
        <w:rPr>
          <w:rFonts w:ascii="仿宋_GB2312" w:eastAsia="仿宋_GB2312" w:hint="eastAsia"/>
          <w:sz w:val="32"/>
          <w:szCs w:val="32"/>
        </w:rPr>
        <w:t>4.</w:t>
      </w:r>
      <w:r w:rsidR="00AC03A2" w:rsidRPr="00CF5CEA">
        <w:rPr>
          <w:rFonts w:ascii="仿宋_GB2312" w:eastAsia="仿宋_GB2312" w:hint="eastAsia"/>
          <w:sz w:val="32"/>
          <w:szCs w:val="32"/>
        </w:rPr>
        <w:t>利用线圈互感理论定义进行计算，将激励线圈产生的磁感应强度在次级线圈上面积积分算出相应的磁通量进而计算出互感与耦合系数。利用</w:t>
      </w:r>
      <w:proofErr w:type="spellStart"/>
      <w:r w:rsidR="00AC03A2" w:rsidRPr="00CF5CEA">
        <w:rPr>
          <w:rFonts w:ascii="仿宋_GB2312" w:eastAsia="仿宋_GB2312" w:hint="eastAsia"/>
          <w:sz w:val="32"/>
          <w:szCs w:val="32"/>
        </w:rPr>
        <w:t>matlab</w:t>
      </w:r>
      <w:proofErr w:type="spellEnd"/>
      <w:r w:rsidR="00AC03A2" w:rsidRPr="00CF5CEA">
        <w:rPr>
          <w:rFonts w:ascii="仿宋_GB2312" w:eastAsia="仿宋_GB2312" w:hint="eastAsia"/>
          <w:sz w:val="32"/>
          <w:szCs w:val="32"/>
        </w:rPr>
        <w:t>软件编程计算得出理论值，同时利用</w:t>
      </w:r>
      <w:proofErr w:type="spellStart"/>
      <w:r w:rsidR="00AC03A2" w:rsidRPr="00CF5CEA">
        <w:rPr>
          <w:rFonts w:ascii="仿宋_GB2312" w:eastAsia="仿宋_GB2312" w:hint="eastAsia"/>
          <w:sz w:val="32"/>
          <w:szCs w:val="32"/>
        </w:rPr>
        <w:t>maxwell</w:t>
      </w:r>
      <w:proofErr w:type="spellEnd"/>
      <w:r w:rsidR="00AC03A2" w:rsidRPr="00CF5CEA">
        <w:rPr>
          <w:rFonts w:ascii="仿宋_GB2312" w:eastAsia="仿宋_GB2312" w:hint="eastAsia"/>
          <w:sz w:val="32"/>
          <w:szCs w:val="32"/>
        </w:rPr>
        <w:t>仿真软件对激励线圈和感应线圈之</w:t>
      </w:r>
      <w:r w:rsidR="00AC03A2" w:rsidRPr="00CF5CEA">
        <w:rPr>
          <w:rFonts w:ascii="仿宋_GB2312" w:eastAsia="仿宋_GB2312" w:hint="eastAsia"/>
          <w:sz w:val="32"/>
          <w:szCs w:val="32"/>
        </w:rPr>
        <w:lastRenderedPageBreak/>
        <w:t>间的耦合关系进行仿真验证确认激励线圈和接收线圈的影响关系及耦合关系。</w:t>
      </w:r>
    </w:p>
    <w:p w:rsidR="00AC03A2" w:rsidRPr="00CF5CEA" w:rsidRDefault="00B401AB" w:rsidP="00CF5CEA">
      <w:pPr>
        <w:ind w:firstLineChars="200" w:firstLine="640"/>
        <w:rPr>
          <w:rFonts w:ascii="仿宋_GB2312" w:eastAsia="仿宋_GB2312"/>
          <w:sz w:val="32"/>
          <w:szCs w:val="32"/>
        </w:rPr>
      </w:pPr>
      <w:r>
        <w:rPr>
          <w:rFonts w:ascii="仿宋_GB2312" w:eastAsia="仿宋_GB2312" w:hint="eastAsia"/>
          <w:sz w:val="32"/>
          <w:szCs w:val="32"/>
        </w:rPr>
        <w:t>5</w:t>
      </w:r>
      <w:r w:rsidR="00AC03A2" w:rsidRPr="00CF5CEA">
        <w:rPr>
          <w:rFonts w:ascii="仿宋_GB2312" w:eastAsia="仿宋_GB2312" w:hint="eastAsia"/>
          <w:sz w:val="32"/>
          <w:szCs w:val="32"/>
        </w:rPr>
        <w:t>.利用直接频率合成芯片与FPGA构成，利用高精度的DDS芯片进行高精度的信号输入，以及利用FPGA对信号的频率幅值进行调节，实现传感器的稳定可调正弦信号</w:t>
      </w:r>
      <w:r w:rsidR="00CF5CEA" w:rsidRPr="00CF5CEA">
        <w:rPr>
          <w:rFonts w:ascii="仿宋_GB2312" w:eastAsia="仿宋_GB2312" w:hint="eastAsia"/>
          <w:sz w:val="32"/>
          <w:szCs w:val="32"/>
        </w:rPr>
        <w:t>输入</w:t>
      </w:r>
      <w:r w:rsidR="00AC03A2" w:rsidRPr="00CF5CEA">
        <w:rPr>
          <w:rFonts w:ascii="仿宋_GB2312" w:eastAsia="仿宋_GB2312" w:hint="eastAsia"/>
          <w:sz w:val="32"/>
          <w:szCs w:val="32"/>
        </w:rPr>
        <w:t>。</w:t>
      </w:r>
    </w:p>
    <w:p w:rsidR="00CF5CEA" w:rsidRDefault="00B401AB" w:rsidP="00CF5CEA">
      <w:pPr>
        <w:ind w:firstLineChars="200" w:firstLine="640"/>
        <w:rPr>
          <w:rFonts w:ascii="仿宋_GB2312" w:eastAsia="仿宋_GB2312"/>
          <w:sz w:val="32"/>
          <w:szCs w:val="32"/>
        </w:rPr>
      </w:pPr>
      <w:r>
        <w:rPr>
          <w:rFonts w:ascii="仿宋_GB2312" w:eastAsia="仿宋_GB2312" w:hint="eastAsia"/>
          <w:sz w:val="32"/>
          <w:szCs w:val="32"/>
        </w:rPr>
        <w:t>6</w:t>
      </w:r>
      <w:r w:rsidR="00CF5CEA" w:rsidRPr="00CF5CEA">
        <w:rPr>
          <w:rFonts w:ascii="仿宋_GB2312" w:eastAsia="仿宋_GB2312" w:hint="eastAsia"/>
          <w:sz w:val="32"/>
          <w:szCs w:val="32"/>
        </w:rPr>
        <w:t>.</w:t>
      </w:r>
      <w:r>
        <w:rPr>
          <w:rFonts w:ascii="仿宋_GB2312" w:eastAsia="仿宋_GB2312" w:hint="eastAsia"/>
          <w:sz w:val="32"/>
          <w:szCs w:val="32"/>
        </w:rPr>
        <w:t>创新</w:t>
      </w:r>
      <w:r w:rsidR="00CF5CEA" w:rsidRPr="00CF5CEA">
        <w:rPr>
          <w:rFonts w:ascii="仿宋_GB2312" w:eastAsia="仿宋_GB2312" w:hint="eastAsia"/>
          <w:sz w:val="32"/>
          <w:szCs w:val="32"/>
        </w:rPr>
        <w:t>多路信号的采集硬件电路和采集算法：信号处理电路主要以FPGA为核心器件，</w:t>
      </w:r>
      <w:r>
        <w:rPr>
          <w:rFonts w:ascii="仿宋_GB2312" w:eastAsia="仿宋_GB2312" w:hint="eastAsia"/>
          <w:sz w:val="32"/>
          <w:szCs w:val="32"/>
        </w:rPr>
        <w:t>由</w:t>
      </w:r>
      <w:r w:rsidR="00CF5CEA" w:rsidRPr="00CF5CEA">
        <w:rPr>
          <w:rFonts w:ascii="仿宋_GB2312" w:eastAsia="仿宋_GB2312" w:hint="eastAsia"/>
          <w:sz w:val="32"/>
          <w:szCs w:val="32"/>
        </w:rPr>
        <w:t>A/D采样电路、放大电路、相敏检波器和滤波器等部分</w:t>
      </w:r>
      <w:r>
        <w:rPr>
          <w:rFonts w:ascii="仿宋_GB2312" w:eastAsia="仿宋_GB2312" w:hint="eastAsia"/>
          <w:sz w:val="32"/>
          <w:szCs w:val="32"/>
        </w:rPr>
        <w:t>组成</w:t>
      </w:r>
      <w:r w:rsidR="00CF5CEA" w:rsidRPr="00CF5CEA">
        <w:rPr>
          <w:rFonts w:ascii="仿宋_GB2312" w:eastAsia="仿宋_GB2312" w:hint="eastAsia"/>
          <w:sz w:val="32"/>
          <w:szCs w:val="32"/>
        </w:rPr>
        <w:t>。通过FPGA对数据进行缓存和处理，最后有效数据通过数据总线传输至计算机。信号通过模数转换电路后才能进行信号处理。</w:t>
      </w:r>
    </w:p>
    <w:p w:rsidR="00B401AB" w:rsidRDefault="00B401AB" w:rsidP="00CF5CEA">
      <w:pPr>
        <w:ind w:firstLineChars="200" w:firstLine="640"/>
        <w:rPr>
          <w:rFonts w:ascii="仿宋_GB2312" w:eastAsia="仿宋_GB2312"/>
          <w:sz w:val="32"/>
          <w:szCs w:val="32"/>
        </w:rPr>
      </w:pPr>
    </w:p>
    <w:p w:rsidR="00873EB2" w:rsidRPr="00B401AB" w:rsidRDefault="007F50EC" w:rsidP="00CF5CEA">
      <w:pPr>
        <w:ind w:firstLineChars="200" w:firstLine="640"/>
        <w:rPr>
          <w:rFonts w:ascii="黑体" w:eastAsia="黑体" w:hAnsi="黑体"/>
        </w:rPr>
      </w:pPr>
      <w:r w:rsidRPr="00B401AB">
        <w:rPr>
          <w:rFonts w:ascii="黑体" w:eastAsia="黑体" w:hAnsi="黑体" w:hint="eastAsia"/>
          <w:sz w:val="32"/>
          <w:szCs w:val="32"/>
        </w:rPr>
        <w:t>主要知识产权及科技成果目录</w:t>
      </w:r>
    </w:p>
    <w:tbl>
      <w:tblPr>
        <w:tblStyle w:val="a4"/>
        <w:tblW w:w="0" w:type="auto"/>
        <w:tblLook w:val="04A0" w:firstRow="1" w:lastRow="0" w:firstColumn="1" w:lastColumn="0" w:noHBand="0" w:noVBand="1"/>
      </w:tblPr>
      <w:tblGrid>
        <w:gridCol w:w="485"/>
        <w:gridCol w:w="575"/>
        <w:gridCol w:w="731"/>
        <w:gridCol w:w="1842"/>
        <w:gridCol w:w="1174"/>
        <w:gridCol w:w="1036"/>
        <w:gridCol w:w="832"/>
        <w:gridCol w:w="658"/>
        <w:gridCol w:w="581"/>
        <w:gridCol w:w="608"/>
      </w:tblGrid>
      <w:tr w:rsidR="002B3A52" w:rsidTr="00473771">
        <w:tc>
          <w:tcPr>
            <w:tcW w:w="485" w:type="dxa"/>
            <w:vAlign w:val="center"/>
          </w:tcPr>
          <w:p w:rsidR="007F50EC" w:rsidRDefault="007F50EC" w:rsidP="00CF5CEA">
            <w:pPr>
              <w:jc w:val="center"/>
            </w:pPr>
            <w:r>
              <w:t>序</w:t>
            </w:r>
          </w:p>
          <w:p w:rsidR="007F50EC" w:rsidRDefault="007F50EC" w:rsidP="00CF5CEA">
            <w:pPr>
              <w:jc w:val="center"/>
            </w:pPr>
            <w:r>
              <w:t>号</w:t>
            </w:r>
          </w:p>
        </w:tc>
        <w:tc>
          <w:tcPr>
            <w:tcW w:w="575" w:type="dxa"/>
            <w:vAlign w:val="center"/>
          </w:tcPr>
          <w:p w:rsidR="007F50EC" w:rsidRDefault="007F50EC" w:rsidP="00CF5CEA">
            <w:pPr>
              <w:jc w:val="center"/>
            </w:pPr>
            <w:r>
              <w:t>类型</w:t>
            </w:r>
          </w:p>
        </w:tc>
        <w:tc>
          <w:tcPr>
            <w:tcW w:w="731" w:type="dxa"/>
            <w:vAlign w:val="center"/>
          </w:tcPr>
          <w:p w:rsidR="003F0655" w:rsidRDefault="007F50EC" w:rsidP="00CF5CEA">
            <w:pPr>
              <w:jc w:val="center"/>
            </w:pPr>
            <w:r>
              <w:t>成果</w:t>
            </w:r>
          </w:p>
          <w:p w:rsidR="007F50EC" w:rsidRDefault="007F50EC" w:rsidP="00CF5CEA">
            <w:pPr>
              <w:jc w:val="center"/>
            </w:pPr>
            <w:r>
              <w:t>名称</w:t>
            </w:r>
          </w:p>
        </w:tc>
        <w:tc>
          <w:tcPr>
            <w:tcW w:w="1842" w:type="dxa"/>
            <w:vAlign w:val="center"/>
          </w:tcPr>
          <w:p w:rsidR="007F50EC" w:rsidRDefault="007F50EC" w:rsidP="00CF5CEA">
            <w:pPr>
              <w:jc w:val="center"/>
            </w:pPr>
            <w:r>
              <w:t>编号</w:t>
            </w:r>
          </w:p>
        </w:tc>
        <w:tc>
          <w:tcPr>
            <w:tcW w:w="1174" w:type="dxa"/>
            <w:vAlign w:val="center"/>
          </w:tcPr>
          <w:p w:rsidR="007F50EC" w:rsidRDefault="007F50EC" w:rsidP="00CF5CEA">
            <w:pPr>
              <w:jc w:val="center"/>
            </w:pPr>
            <w:r>
              <w:t>授权</w:t>
            </w:r>
          </w:p>
          <w:p w:rsidR="007F50EC" w:rsidRDefault="007F50EC" w:rsidP="00CF5CEA">
            <w:pPr>
              <w:jc w:val="center"/>
            </w:pPr>
            <w:r>
              <w:t>发布</w:t>
            </w:r>
          </w:p>
          <w:p w:rsidR="007F50EC" w:rsidRDefault="007F50EC" w:rsidP="00CF5CEA">
            <w:pPr>
              <w:jc w:val="center"/>
            </w:pPr>
            <w:r>
              <w:t>日期</w:t>
            </w:r>
          </w:p>
        </w:tc>
        <w:tc>
          <w:tcPr>
            <w:tcW w:w="1036" w:type="dxa"/>
            <w:vAlign w:val="center"/>
          </w:tcPr>
          <w:p w:rsidR="007F50EC" w:rsidRDefault="007F50EC" w:rsidP="00CF5CEA">
            <w:pPr>
              <w:jc w:val="center"/>
            </w:pPr>
            <w:r>
              <w:t>完成人</w:t>
            </w:r>
          </w:p>
        </w:tc>
        <w:tc>
          <w:tcPr>
            <w:tcW w:w="832" w:type="dxa"/>
            <w:vAlign w:val="center"/>
          </w:tcPr>
          <w:p w:rsidR="007F50EC" w:rsidRDefault="007F50EC" w:rsidP="00CF5CEA">
            <w:pPr>
              <w:jc w:val="center"/>
            </w:pPr>
            <w:r>
              <w:t>完成</w:t>
            </w:r>
          </w:p>
          <w:p w:rsidR="007F50EC" w:rsidRDefault="007F50EC" w:rsidP="00CF5CEA">
            <w:pPr>
              <w:jc w:val="center"/>
            </w:pPr>
            <w:r>
              <w:t>单位</w:t>
            </w:r>
          </w:p>
        </w:tc>
        <w:tc>
          <w:tcPr>
            <w:tcW w:w="658" w:type="dxa"/>
            <w:vAlign w:val="center"/>
          </w:tcPr>
          <w:p w:rsidR="007F50EC" w:rsidRDefault="007F50EC" w:rsidP="00CF5CEA">
            <w:pPr>
              <w:jc w:val="center"/>
            </w:pPr>
            <w:r>
              <w:t>授权发布部门</w:t>
            </w:r>
          </w:p>
        </w:tc>
        <w:tc>
          <w:tcPr>
            <w:tcW w:w="581" w:type="dxa"/>
            <w:vAlign w:val="center"/>
          </w:tcPr>
          <w:p w:rsidR="007F50EC" w:rsidRDefault="007F50EC" w:rsidP="00CF5CEA">
            <w:pPr>
              <w:jc w:val="center"/>
            </w:pPr>
            <w:r>
              <w:t>成果</w:t>
            </w:r>
          </w:p>
          <w:p w:rsidR="007F50EC" w:rsidRDefault="007F50EC" w:rsidP="00CF5CEA">
            <w:pPr>
              <w:jc w:val="center"/>
            </w:pPr>
            <w:r>
              <w:t>状态</w:t>
            </w:r>
          </w:p>
        </w:tc>
        <w:tc>
          <w:tcPr>
            <w:tcW w:w="608" w:type="dxa"/>
            <w:vAlign w:val="center"/>
          </w:tcPr>
          <w:p w:rsidR="007F50EC" w:rsidRDefault="007F50EC" w:rsidP="00CF5CEA">
            <w:pPr>
              <w:jc w:val="center"/>
            </w:pPr>
            <w:r>
              <w:t>广西单位是否原始署名</w:t>
            </w:r>
          </w:p>
        </w:tc>
      </w:tr>
      <w:tr w:rsidR="002B3A52" w:rsidTr="00473771">
        <w:tc>
          <w:tcPr>
            <w:tcW w:w="485" w:type="dxa"/>
            <w:vAlign w:val="center"/>
          </w:tcPr>
          <w:p w:rsidR="007F50EC" w:rsidRDefault="003F0655" w:rsidP="00CF5CEA">
            <w:pPr>
              <w:jc w:val="center"/>
            </w:pPr>
            <w:r>
              <w:rPr>
                <w:rFonts w:hint="eastAsia"/>
              </w:rPr>
              <w:t>1</w:t>
            </w:r>
          </w:p>
        </w:tc>
        <w:tc>
          <w:tcPr>
            <w:tcW w:w="575" w:type="dxa"/>
            <w:vAlign w:val="center"/>
          </w:tcPr>
          <w:p w:rsidR="007F50EC" w:rsidRDefault="003F0655" w:rsidP="00CF5CEA">
            <w:pPr>
              <w:jc w:val="center"/>
            </w:pPr>
            <w:r>
              <w:t>发明</w:t>
            </w:r>
          </w:p>
        </w:tc>
        <w:tc>
          <w:tcPr>
            <w:tcW w:w="731" w:type="dxa"/>
            <w:vAlign w:val="center"/>
          </w:tcPr>
          <w:p w:rsidR="007F50EC" w:rsidRPr="007D617A" w:rsidRDefault="007F50EC" w:rsidP="00CF5CEA">
            <w:pPr>
              <w:jc w:val="center"/>
            </w:pPr>
            <w:r w:rsidRPr="007D617A">
              <w:rPr>
                <w:rFonts w:hint="eastAsia"/>
              </w:rPr>
              <w:t>一种基于逆磁致伸缩效应的三维力传感器</w:t>
            </w:r>
          </w:p>
        </w:tc>
        <w:tc>
          <w:tcPr>
            <w:tcW w:w="1842" w:type="dxa"/>
            <w:vAlign w:val="center"/>
          </w:tcPr>
          <w:p w:rsidR="007F50EC" w:rsidRDefault="007F50EC" w:rsidP="00CF5CEA">
            <w:pPr>
              <w:jc w:val="center"/>
            </w:pPr>
            <w:r>
              <w:rPr>
                <w:rFonts w:hint="eastAsia"/>
              </w:rPr>
              <w:t>ZL2022</w:t>
            </w:r>
          </w:p>
          <w:p w:rsidR="007F50EC" w:rsidRDefault="007F50EC" w:rsidP="00CF5CEA">
            <w:pPr>
              <w:jc w:val="center"/>
            </w:pPr>
            <w:r>
              <w:rPr>
                <w:rFonts w:hint="eastAsia"/>
              </w:rPr>
              <w:t>112481</w:t>
            </w:r>
          </w:p>
          <w:p w:rsidR="007F50EC" w:rsidRDefault="007F50EC" w:rsidP="00CF5CEA">
            <w:pPr>
              <w:jc w:val="center"/>
            </w:pPr>
            <w:r>
              <w:rPr>
                <w:rFonts w:hint="eastAsia"/>
              </w:rPr>
              <w:t>61.3</w:t>
            </w:r>
          </w:p>
        </w:tc>
        <w:tc>
          <w:tcPr>
            <w:tcW w:w="1174" w:type="dxa"/>
            <w:vAlign w:val="center"/>
          </w:tcPr>
          <w:p w:rsidR="003F0655" w:rsidRDefault="007F50EC" w:rsidP="00CF5CEA">
            <w:pPr>
              <w:jc w:val="center"/>
            </w:pPr>
            <w:r>
              <w:rPr>
                <w:rFonts w:hint="eastAsia"/>
              </w:rPr>
              <w:t>2023.</w:t>
            </w:r>
          </w:p>
          <w:p w:rsidR="007F50EC" w:rsidRDefault="007F50EC" w:rsidP="00CF5CEA">
            <w:pPr>
              <w:jc w:val="center"/>
            </w:pPr>
            <w:r>
              <w:rPr>
                <w:rFonts w:hint="eastAsia"/>
              </w:rPr>
              <w:t>7.14</w:t>
            </w:r>
          </w:p>
        </w:tc>
        <w:tc>
          <w:tcPr>
            <w:tcW w:w="1036" w:type="dxa"/>
            <w:vAlign w:val="center"/>
          </w:tcPr>
          <w:p w:rsidR="007F50EC" w:rsidRDefault="007F50EC" w:rsidP="00CF5CEA">
            <w:pPr>
              <w:jc w:val="center"/>
            </w:pPr>
            <w:proofErr w:type="gramStart"/>
            <w:r>
              <w:rPr>
                <w:rFonts w:hint="eastAsia"/>
              </w:rPr>
              <w:t>贺超军</w:t>
            </w:r>
            <w:proofErr w:type="gramEnd"/>
            <w:r>
              <w:rPr>
                <w:rFonts w:hint="eastAsia"/>
              </w:rPr>
              <w:t>；王海龙；崔华先；李学孔；杨德龙；王宁；董洋洋</w:t>
            </w:r>
            <w:r w:rsidR="003F0655">
              <w:rPr>
                <w:rFonts w:hint="eastAsia"/>
              </w:rPr>
              <w:t>；张子建</w:t>
            </w:r>
          </w:p>
        </w:tc>
        <w:tc>
          <w:tcPr>
            <w:tcW w:w="832" w:type="dxa"/>
            <w:vAlign w:val="center"/>
          </w:tcPr>
          <w:p w:rsidR="007F50EC" w:rsidRDefault="007F50EC" w:rsidP="00CF5CEA">
            <w:pPr>
              <w:jc w:val="center"/>
            </w:pPr>
            <w:r>
              <w:t>华能广西清洁能源有限公司</w:t>
            </w:r>
            <w:r>
              <w:rPr>
                <w:rFonts w:hint="eastAsia"/>
              </w:rPr>
              <w:t>；</w:t>
            </w:r>
            <w:r>
              <w:t>南京航空航天大学</w:t>
            </w:r>
          </w:p>
        </w:tc>
        <w:tc>
          <w:tcPr>
            <w:tcW w:w="658" w:type="dxa"/>
            <w:vAlign w:val="center"/>
          </w:tcPr>
          <w:p w:rsidR="007F50EC" w:rsidRDefault="007F50EC" w:rsidP="00CF5CEA">
            <w:pPr>
              <w:jc w:val="center"/>
            </w:pPr>
            <w:r>
              <w:t>国家知识产权局</w:t>
            </w:r>
          </w:p>
        </w:tc>
        <w:tc>
          <w:tcPr>
            <w:tcW w:w="581" w:type="dxa"/>
            <w:vAlign w:val="center"/>
          </w:tcPr>
          <w:p w:rsidR="007F50EC" w:rsidRDefault="007F50EC" w:rsidP="00CF5CEA">
            <w:pPr>
              <w:jc w:val="center"/>
            </w:pPr>
            <w:r>
              <w:t>授权</w:t>
            </w:r>
          </w:p>
        </w:tc>
        <w:tc>
          <w:tcPr>
            <w:tcW w:w="608" w:type="dxa"/>
            <w:vAlign w:val="center"/>
          </w:tcPr>
          <w:p w:rsidR="007F50EC" w:rsidRDefault="007F50EC" w:rsidP="00CF5CEA">
            <w:pPr>
              <w:jc w:val="center"/>
            </w:pPr>
            <w:r>
              <w:t>是</w:t>
            </w:r>
          </w:p>
        </w:tc>
      </w:tr>
      <w:tr w:rsidR="002B3A52" w:rsidTr="00473771">
        <w:tc>
          <w:tcPr>
            <w:tcW w:w="485" w:type="dxa"/>
            <w:vAlign w:val="center"/>
          </w:tcPr>
          <w:p w:rsidR="003F0655" w:rsidRDefault="003F0655" w:rsidP="00CF5CEA">
            <w:pPr>
              <w:jc w:val="center"/>
            </w:pPr>
            <w:r>
              <w:rPr>
                <w:rFonts w:hint="eastAsia"/>
              </w:rPr>
              <w:lastRenderedPageBreak/>
              <w:t>2</w:t>
            </w:r>
          </w:p>
        </w:tc>
        <w:tc>
          <w:tcPr>
            <w:tcW w:w="575" w:type="dxa"/>
            <w:vAlign w:val="center"/>
          </w:tcPr>
          <w:p w:rsidR="003F0655" w:rsidRDefault="003F0655" w:rsidP="00CF5CEA">
            <w:pPr>
              <w:jc w:val="center"/>
            </w:pPr>
            <w:r>
              <w:t>发明</w:t>
            </w:r>
          </w:p>
        </w:tc>
        <w:tc>
          <w:tcPr>
            <w:tcW w:w="731" w:type="dxa"/>
            <w:vAlign w:val="center"/>
          </w:tcPr>
          <w:p w:rsidR="003F0655" w:rsidRPr="007D617A" w:rsidRDefault="003F0655" w:rsidP="00CF5CEA">
            <w:pPr>
              <w:jc w:val="center"/>
            </w:pPr>
            <w:r w:rsidRPr="007D617A">
              <w:rPr>
                <w:rFonts w:hint="eastAsia"/>
              </w:rPr>
              <w:t>一种基于逆磁致伸缩效应的力传感测量方法</w:t>
            </w:r>
          </w:p>
        </w:tc>
        <w:tc>
          <w:tcPr>
            <w:tcW w:w="1842" w:type="dxa"/>
            <w:vAlign w:val="center"/>
          </w:tcPr>
          <w:p w:rsidR="003F0655" w:rsidRDefault="003F0655" w:rsidP="00CF5CEA">
            <w:pPr>
              <w:jc w:val="center"/>
            </w:pPr>
            <w:r>
              <w:rPr>
                <w:rFonts w:hint="eastAsia"/>
              </w:rPr>
              <w:t>ZL2022</w:t>
            </w:r>
          </w:p>
          <w:p w:rsidR="003F0655" w:rsidRDefault="003F0655" w:rsidP="00CF5CEA">
            <w:pPr>
              <w:jc w:val="center"/>
            </w:pPr>
            <w:r>
              <w:rPr>
                <w:rFonts w:hint="eastAsia"/>
              </w:rPr>
              <w:t>110471</w:t>
            </w:r>
          </w:p>
          <w:p w:rsidR="003F0655" w:rsidRDefault="003F0655" w:rsidP="00CF5CEA">
            <w:pPr>
              <w:jc w:val="center"/>
            </w:pPr>
            <w:r>
              <w:rPr>
                <w:rFonts w:hint="eastAsia"/>
              </w:rPr>
              <w:t>30.1</w:t>
            </w:r>
          </w:p>
        </w:tc>
        <w:tc>
          <w:tcPr>
            <w:tcW w:w="1174" w:type="dxa"/>
            <w:vAlign w:val="center"/>
          </w:tcPr>
          <w:p w:rsidR="003F0655" w:rsidRDefault="003F0655" w:rsidP="00CF5CEA">
            <w:pPr>
              <w:jc w:val="center"/>
            </w:pPr>
            <w:r>
              <w:rPr>
                <w:rFonts w:hint="eastAsia"/>
              </w:rPr>
              <w:t>2023.</w:t>
            </w:r>
          </w:p>
          <w:p w:rsidR="003F0655" w:rsidRDefault="003F0655" w:rsidP="00CF5CEA">
            <w:pPr>
              <w:jc w:val="center"/>
            </w:pPr>
            <w:r>
              <w:rPr>
                <w:rFonts w:hint="eastAsia"/>
              </w:rPr>
              <w:t>5.12</w:t>
            </w:r>
          </w:p>
        </w:tc>
        <w:tc>
          <w:tcPr>
            <w:tcW w:w="1036" w:type="dxa"/>
            <w:vAlign w:val="center"/>
          </w:tcPr>
          <w:p w:rsidR="003F0655" w:rsidRDefault="003F0655" w:rsidP="00CF5CEA">
            <w:pPr>
              <w:jc w:val="center"/>
            </w:pPr>
            <w:r>
              <w:t>黄纯亮</w:t>
            </w:r>
            <w:r>
              <w:rPr>
                <w:rFonts w:hint="eastAsia"/>
              </w:rPr>
              <w:t>；</w:t>
            </w:r>
            <w:r>
              <w:t>杨劲</w:t>
            </w:r>
            <w:r>
              <w:rPr>
                <w:rFonts w:hint="eastAsia"/>
              </w:rPr>
              <w:t>；</w:t>
            </w:r>
            <w:r>
              <w:t>石金库</w:t>
            </w:r>
            <w:r>
              <w:rPr>
                <w:rFonts w:hint="eastAsia"/>
              </w:rPr>
              <w:t>；</w:t>
            </w:r>
            <w:r>
              <w:t>李学孔</w:t>
            </w:r>
            <w:r>
              <w:rPr>
                <w:rFonts w:hint="eastAsia"/>
              </w:rPr>
              <w:t>；</w:t>
            </w:r>
            <w:r>
              <w:t>杨德龙</w:t>
            </w:r>
            <w:r>
              <w:rPr>
                <w:rFonts w:hint="eastAsia"/>
              </w:rPr>
              <w:t>；</w:t>
            </w:r>
            <w:r>
              <w:t>沈臻祺</w:t>
            </w:r>
            <w:r>
              <w:rPr>
                <w:rFonts w:hint="eastAsia"/>
              </w:rPr>
              <w:t>；</w:t>
            </w:r>
            <w:r>
              <w:t>董洋洋</w:t>
            </w:r>
          </w:p>
        </w:tc>
        <w:tc>
          <w:tcPr>
            <w:tcW w:w="832" w:type="dxa"/>
            <w:vAlign w:val="center"/>
          </w:tcPr>
          <w:p w:rsidR="003F0655" w:rsidRDefault="003F0655" w:rsidP="00CF5CEA">
            <w:pPr>
              <w:jc w:val="center"/>
            </w:pPr>
            <w:r>
              <w:t>华能广西清洁能源有限公司</w:t>
            </w:r>
            <w:r>
              <w:rPr>
                <w:rFonts w:hint="eastAsia"/>
              </w:rPr>
              <w:t>；</w:t>
            </w:r>
            <w:r>
              <w:t>南京航空航天大学</w:t>
            </w:r>
          </w:p>
        </w:tc>
        <w:tc>
          <w:tcPr>
            <w:tcW w:w="658" w:type="dxa"/>
            <w:vAlign w:val="center"/>
          </w:tcPr>
          <w:p w:rsidR="003F0655" w:rsidRDefault="003F0655" w:rsidP="00CF5CEA">
            <w:pPr>
              <w:jc w:val="center"/>
            </w:pPr>
            <w:r>
              <w:t>国家知识产权局</w:t>
            </w:r>
          </w:p>
        </w:tc>
        <w:tc>
          <w:tcPr>
            <w:tcW w:w="581" w:type="dxa"/>
            <w:vAlign w:val="center"/>
          </w:tcPr>
          <w:p w:rsidR="003F0655" w:rsidRDefault="003F0655" w:rsidP="00CF5CEA">
            <w:pPr>
              <w:jc w:val="center"/>
            </w:pPr>
            <w:r>
              <w:t>授权</w:t>
            </w:r>
          </w:p>
        </w:tc>
        <w:tc>
          <w:tcPr>
            <w:tcW w:w="608" w:type="dxa"/>
            <w:vAlign w:val="center"/>
          </w:tcPr>
          <w:p w:rsidR="003F0655" w:rsidRDefault="003F0655" w:rsidP="00CF5CEA">
            <w:pPr>
              <w:jc w:val="center"/>
            </w:pPr>
            <w:r>
              <w:t>是</w:t>
            </w:r>
          </w:p>
        </w:tc>
      </w:tr>
      <w:tr w:rsidR="002B3A52" w:rsidTr="00473771">
        <w:tc>
          <w:tcPr>
            <w:tcW w:w="485" w:type="dxa"/>
            <w:vAlign w:val="center"/>
          </w:tcPr>
          <w:p w:rsidR="003F0655" w:rsidRDefault="003F0655" w:rsidP="00CF5CEA">
            <w:pPr>
              <w:jc w:val="center"/>
            </w:pPr>
            <w:r>
              <w:rPr>
                <w:rFonts w:hint="eastAsia"/>
              </w:rPr>
              <w:t>3</w:t>
            </w:r>
          </w:p>
        </w:tc>
        <w:tc>
          <w:tcPr>
            <w:tcW w:w="575" w:type="dxa"/>
            <w:vAlign w:val="center"/>
          </w:tcPr>
          <w:p w:rsidR="003F0655" w:rsidRDefault="003F0655" w:rsidP="00CF5CEA">
            <w:pPr>
              <w:jc w:val="center"/>
            </w:pPr>
            <w:r>
              <w:t>实用新型</w:t>
            </w:r>
          </w:p>
        </w:tc>
        <w:tc>
          <w:tcPr>
            <w:tcW w:w="731" w:type="dxa"/>
            <w:vAlign w:val="center"/>
          </w:tcPr>
          <w:p w:rsidR="003F0655" w:rsidRDefault="003F0655" w:rsidP="00CF5CEA">
            <w:pPr>
              <w:jc w:val="center"/>
            </w:pPr>
            <w:r w:rsidRPr="003F0655">
              <w:rPr>
                <w:rFonts w:hint="eastAsia"/>
              </w:rPr>
              <w:t>一种六维力</w:t>
            </w:r>
            <w:r>
              <w:rPr>
                <w:rFonts w:hint="eastAsia"/>
              </w:rPr>
              <w:t>/</w:t>
            </w:r>
            <w:r w:rsidRPr="003F0655">
              <w:rPr>
                <w:rFonts w:hint="eastAsia"/>
              </w:rPr>
              <w:t>力矩传感器标定平台</w:t>
            </w:r>
          </w:p>
        </w:tc>
        <w:tc>
          <w:tcPr>
            <w:tcW w:w="1842" w:type="dxa"/>
            <w:vAlign w:val="center"/>
          </w:tcPr>
          <w:p w:rsidR="003F0655" w:rsidRDefault="003F0655" w:rsidP="00CF5CEA">
            <w:pPr>
              <w:jc w:val="center"/>
            </w:pPr>
            <w:r>
              <w:rPr>
                <w:rFonts w:hint="eastAsia"/>
              </w:rPr>
              <w:t>ZL2022</w:t>
            </w:r>
          </w:p>
          <w:p w:rsidR="003F0655" w:rsidRDefault="003F0655" w:rsidP="00CF5CEA">
            <w:pPr>
              <w:jc w:val="center"/>
            </w:pPr>
            <w:r>
              <w:rPr>
                <w:rFonts w:hint="eastAsia"/>
              </w:rPr>
              <w:t>222886</w:t>
            </w:r>
          </w:p>
          <w:p w:rsidR="003F0655" w:rsidRDefault="003F0655" w:rsidP="00CF5CEA">
            <w:pPr>
              <w:jc w:val="center"/>
            </w:pPr>
            <w:r>
              <w:rPr>
                <w:rFonts w:hint="eastAsia"/>
              </w:rPr>
              <w:t>67.9</w:t>
            </w:r>
          </w:p>
        </w:tc>
        <w:tc>
          <w:tcPr>
            <w:tcW w:w="1174" w:type="dxa"/>
            <w:vAlign w:val="center"/>
          </w:tcPr>
          <w:p w:rsidR="003F0655" w:rsidRDefault="003F0655" w:rsidP="00CF5CEA">
            <w:pPr>
              <w:jc w:val="center"/>
            </w:pPr>
            <w:r>
              <w:rPr>
                <w:rFonts w:hint="eastAsia"/>
              </w:rPr>
              <w:t>2023.</w:t>
            </w:r>
          </w:p>
          <w:p w:rsidR="003F0655" w:rsidRDefault="003F0655" w:rsidP="00CF5CEA">
            <w:pPr>
              <w:jc w:val="center"/>
            </w:pPr>
            <w:r>
              <w:rPr>
                <w:rFonts w:hint="eastAsia"/>
              </w:rPr>
              <w:t>3.24</w:t>
            </w:r>
          </w:p>
        </w:tc>
        <w:tc>
          <w:tcPr>
            <w:tcW w:w="1036" w:type="dxa"/>
            <w:vAlign w:val="center"/>
          </w:tcPr>
          <w:p w:rsidR="003F0655" w:rsidRDefault="003F0655" w:rsidP="00CF5CEA">
            <w:pPr>
              <w:jc w:val="center"/>
            </w:pPr>
            <w:r>
              <w:t>李学孔</w:t>
            </w:r>
            <w:r>
              <w:rPr>
                <w:rFonts w:hint="eastAsia"/>
              </w:rPr>
              <w:t>；</w:t>
            </w:r>
            <w:r>
              <w:t>张海振</w:t>
            </w:r>
            <w:r>
              <w:rPr>
                <w:rFonts w:hint="eastAsia"/>
              </w:rPr>
              <w:t>；</w:t>
            </w:r>
            <w:proofErr w:type="gramStart"/>
            <w:r>
              <w:t>关健</w:t>
            </w:r>
            <w:proofErr w:type="gramEnd"/>
            <w:r>
              <w:rPr>
                <w:rFonts w:hint="eastAsia"/>
              </w:rPr>
              <w:t>；</w:t>
            </w:r>
            <w:r>
              <w:t>杨德龙</w:t>
            </w:r>
            <w:r>
              <w:rPr>
                <w:rFonts w:hint="eastAsia"/>
              </w:rPr>
              <w:t>；</w:t>
            </w:r>
            <w:r w:rsidRPr="003F0655">
              <w:rPr>
                <w:rFonts w:hint="eastAsia"/>
              </w:rPr>
              <w:t>沈臻祺；董洋洋</w:t>
            </w:r>
            <w:r>
              <w:rPr>
                <w:rFonts w:hint="eastAsia"/>
              </w:rPr>
              <w:t>；张子建</w:t>
            </w:r>
          </w:p>
        </w:tc>
        <w:tc>
          <w:tcPr>
            <w:tcW w:w="832" w:type="dxa"/>
            <w:vAlign w:val="center"/>
          </w:tcPr>
          <w:p w:rsidR="003F0655" w:rsidRDefault="003F0655" w:rsidP="00CF5CEA">
            <w:pPr>
              <w:jc w:val="center"/>
            </w:pPr>
            <w:r>
              <w:t>华能广西清洁能源有限公司</w:t>
            </w:r>
            <w:r>
              <w:rPr>
                <w:rFonts w:hint="eastAsia"/>
              </w:rPr>
              <w:t>；</w:t>
            </w:r>
            <w:r>
              <w:t>南京航空航天大学</w:t>
            </w:r>
          </w:p>
        </w:tc>
        <w:tc>
          <w:tcPr>
            <w:tcW w:w="658" w:type="dxa"/>
            <w:vAlign w:val="center"/>
          </w:tcPr>
          <w:p w:rsidR="003F0655" w:rsidRDefault="003F0655" w:rsidP="00CF5CEA">
            <w:pPr>
              <w:jc w:val="center"/>
            </w:pPr>
            <w:r>
              <w:t>国家知识产权局</w:t>
            </w:r>
          </w:p>
        </w:tc>
        <w:tc>
          <w:tcPr>
            <w:tcW w:w="581" w:type="dxa"/>
            <w:vAlign w:val="center"/>
          </w:tcPr>
          <w:p w:rsidR="003F0655" w:rsidRDefault="003F0655" w:rsidP="00CF5CEA">
            <w:pPr>
              <w:jc w:val="center"/>
            </w:pPr>
            <w:r>
              <w:t>授权</w:t>
            </w:r>
          </w:p>
        </w:tc>
        <w:tc>
          <w:tcPr>
            <w:tcW w:w="608" w:type="dxa"/>
            <w:vAlign w:val="center"/>
          </w:tcPr>
          <w:p w:rsidR="003F0655" w:rsidRDefault="003F0655" w:rsidP="00CF5CEA">
            <w:pPr>
              <w:jc w:val="center"/>
            </w:pPr>
            <w:r>
              <w:t>是</w:t>
            </w:r>
          </w:p>
        </w:tc>
      </w:tr>
      <w:tr w:rsidR="002B3A52" w:rsidTr="00473771">
        <w:tc>
          <w:tcPr>
            <w:tcW w:w="485" w:type="dxa"/>
            <w:vAlign w:val="center"/>
          </w:tcPr>
          <w:p w:rsidR="003F0655" w:rsidRDefault="003F0655" w:rsidP="00CF5CEA">
            <w:pPr>
              <w:jc w:val="center"/>
            </w:pPr>
            <w:r>
              <w:rPr>
                <w:rFonts w:hint="eastAsia"/>
              </w:rPr>
              <w:t>4</w:t>
            </w:r>
          </w:p>
        </w:tc>
        <w:tc>
          <w:tcPr>
            <w:tcW w:w="575" w:type="dxa"/>
            <w:vAlign w:val="center"/>
          </w:tcPr>
          <w:p w:rsidR="003F0655" w:rsidRDefault="003F0655" w:rsidP="00CF5CEA">
            <w:pPr>
              <w:jc w:val="center"/>
            </w:pPr>
            <w:r>
              <w:t>实用新型</w:t>
            </w:r>
          </w:p>
        </w:tc>
        <w:tc>
          <w:tcPr>
            <w:tcW w:w="731" w:type="dxa"/>
            <w:vAlign w:val="center"/>
          </w:tcPr>
          <w:p w:rsidR="003F0655" w:rsidRPr="00D9787A" w:rsidRDefault="003F0655" w:rsidP="00CF5CEA">
            <w:pPr>
              <w:jc w:val="center"/>
            </w:pPr>
            <w:r w:rsidRPr="00D9787A">
              <w:rPr>
                <w:rFonts w:hint="eastAsia"/>
              </w:rPr>
              <w:t>一种基于逆磁致伸缩效应的力传感器</w:t>
            </w:r>
          </w:p>
        </w:tc>
        <w:tc>
          <w:tcPr>
            <w:tcW w:w="1842" w:type="dxa"/>
            <w:vAlign w:val="center"/>
          </w:tcPr>
          <w:p w:rsidR="003F0655" w:rsidRDefault="003F0655" w:rsidP="00CF5CEA">
            <w:pPr>
              <w:jc w:val="center"/>
            </w:pPr>
            <w:r>
              <w:rPr>
                <w:rFonts w:hint="eastAsia"/>
              </w:rPr>
              <w:t>ZL2022</w:t>
            </w:r>
          </w:p>
          <w:p w:rsidR="003F0655" w:rsidRDefault="003F0655" w:rsidP="00CF5CEA">
            <w:pPr>
              <w:jc w:val="center"/>
            </w:pPr>
            <w:r>
              <w:rPr>
                <w:rFonts w:hint="eastAsia"/>
              </w:rPr>
              <w:t>222891</w:t>
            </w:r>
          </w:p>
          <w:p w:rsidR="003F0655" w:rsidRDefault="003F0655" w:rsidP="00CF5CEA">
            <w:pPr>
              <w:jc w:val="center"/>
            </w:pPr>
            <w:r>
              <w:rPr>
                <w:rFonts w:hint="eastAsia"/>
              </w:rPr>
              <w:t>54.X</w:t>
            </w:r>
          </w:p>
        </w:tc>
        <w:tc>
          <w:tcPr>
            <w:tcW w:w="1174" w:type="dxa"/>
            <w:vAlign w:val="center"/>
          </w:tcPr>
          <w:p w:rsidR="003F0655" w:rsidRDefault="003F0655" w:rsidP="00CF5CEA">
            <w:pPr>
              <w:jc w:val="center"/>
            </w:pPr>
            <w:r>
              <w:rPr>
                <w:rFonts w:hint="eastAsia"/>
              </w:rPr>
              <w:t>2023.</w:t>
            </w:r>
          </w:p>
          <w:p w:rsidR="003F0655" w:rsidRDefault="003F0655" w:rsidP="00CF5CEA">
            <w:pPr>
              <w:jc w:val="center"/>
            </w:pPr>
            <w:r>
              <w:rPr>
                <w:rFonts w:hint="eastAsia"/>
              </w:rPr>
              <w:t>3.24</w:t>
            </w:r>
          </w:p>
        </w:tc>
        <w:tc>
          <w:tcPr>
            <w:tcW w:w="1036" w:type="dxa"/>
            <w:vAlign w:val="center"/>
          </w:tcPr>
          <w:p w:rsidR="003F0655" w:rsidRDefault="003F0655" w:rsidP="00CF5CEA">
            <w:pPr>
              <w:jc w:val="center"/>
            </w:pPr>
            <w:r w:rsidRPr="003F0655">
              <w:rPr>
                <w:rFonts w:hint="eastAsia"/>
              </w:rPr>
              <w:t>李学孔；张海振；</w:t>
            </w:r>
            <w:proofErr w:type="gramStart"/>
            <w:r w:rsidRPr="003F0655">
              <w:rPr>
                <w:rFonts w:hint="eastAsia"/>
              </w:rPr>
              <w:t>关健</w:t>
            </w:r>
            <w:proofErr w:type="gramEnd"/>
            <w:r w:rsidRPr="003F0655">
              <w:rPr>
                <w:rFonts w:hint="eastAsia"/>
              </w:rPr>
              <w:t>；杨德龙；沈臻祺；董洋洋；张子建</w:t>
            </w:r>
          </w:p>
        </w:tc>
        <w:tc>
          <w:tcPr>
            <w:tcW w:w="832" w:type="dxa"/>
            <w:vAlign w:val="center"/>
          </w:tcPr>
          <w:p w:rsidR="003F0655" w:rsidRDefault="003F0655" w:rsidP="00CF5CEA">
            <w:pPr>
              <w:jc w:val="center"/>
            </w:pPr>
            <w:r>
              <w:t>华能广西清洁能源有限公司</w:t>
            </w:r>
            <w:r>
              <w:rPr>
                <w:rFonts w:hint="eastAsia"/>
              </w:rPr>
              <w:t>；</w:t>
            </w:r>
            <w:r>
              <w:t>南京航空航天大学</w:t>
            </w:r>
          </w:p>
        </w:tc>
        <w:tc>
          <w:tcPr>
            <w:tcW w:w="658" w:type="dxa"/>
            <w:vAlign w:val="center"/>
          </w:tcPr>
          <w:p w:rsidR="003F0655" w:rsidRDefault="003F0655" w:rsidP="00CF5CEA">
            <w:pPr>
              <w:jc w:val="center"/>
            </w:pPr>
            <w:r>
              <w:t>国家知识产权局</w:t>
            </w:r>
          </w:p>
        </w:tc>
        <w:tc>
          <w:tcPr>
            <w:tcW w:w="581" w:type="dxa"/>
            <w:vAlign w:val="center"/>
          </w:tcPr>
          <w:p w:rsidR="003F0655" w:rsidRDefault="003F0655" w:rsidP="00CF5CEA">
            <w:pPr>
              <w:jc w:val="center"/>
            </w:pPr>
            <w:r>
              <w:t>授权</w:t>
            </w:r>
          </w:p>
        </w:tc>
        <w:tc>
          <w:tcPr>
            <w:tcW w:w="608" w:type="dxa"/>
            <w:vAlign w:val="center"/>
          </w:tcPr>
          <w:p w:rsidR="003F0655" w:rsidRDefault="003F0655" w:rsidP="00CF5CEA">
            <w:pPr>
              <w:jc w:val="center"/>
            </w:pPr>
            <w:r>
              <w:t>是</w:t>
            </w:r>
          </w:p>
        </w:tc>
      </w:tr>
      <w:tr w:rsidR="00473771" w:rsidTr="00473771">
        <w:tc>
          <w:tcPr>
            <w:tcW w:w="485" w:type="dxa"/>
            <w:vAlign w:val="center"/>
          </w:tcPr>
          <w:p w:rsidR="00473771" w:rsidRDefault="00473771" w:rsidP="00CF5CEA">
            <w:pPr>
              <w:jc w:val="center"/>
            </w:pPr>
            <w:r>
              <w:rPr>
                <w:rFonts w:hint="eastAsia"/>
              </w:rPr>
              <w:t>5</w:t>
            </w:r>
          </w:p>
        </w:tc>
        <w:tc>
          <w:tcPr>
            <w:tcW w:w="575" w:type="dxa"/>
            <w:vAlign w:val="center"/>
          </w:tcPr>
          <w:p w:rsidR="00473771" w:rsidRDefault="006A2192" w:rsidP="00CF5CEA">
            <w:pPr>
              <w:jc w:val="center"/>
            </w:pPr>
            <w:r>
              <w:t>发明</w:t>
            </w:r>
          </w:p>
        </w:tc>
        <w:tc>
          <w:tcPr>
            <w:tcW w:w="731" w:type="dxa"/>
            <w:vAlign w:val="center"/>
          </w:tcPr>
          <w:p w:rsidR="00473771" w:rsidRPr="00D9787A" w:rsidRDefault="00473771" w:rsidP="00CF5CEA">
            <w:pPr>
              <w:jc w:val="center"/>
            </w:pPr>
            <w:r w:rsidRPr="00D9787A">
              <w:rPr>
                <w:rFonts w:hint="eastAsia"/>
              </w:rPr>
              <w:t>一种基于逆磁致伸缩效应的六维力</w:t>
            </w:r>
            <w:r w:rsidRPr="00D9787A">
              <w:rPr>
                <w:rFonts w:hint="eastAsia"/>
              </w:rPr>
              <w:t>/</w:t>
            </w:r>
            <w:r w:rsidRPr="00D9787A">
              <w:rPr>
                <w:rFonts w:hint="eastAsia"/>
              </w:rPr>
              <w:t>力矩传感器</w:t>
            </w:r>
          </w:p>
        </w:tc>
        <w:tc>
          <w:tcPr>
            <w:tcW w:w="1842" w:type="dxa"/>
            <w:vAlign w:val="center"/>
          </w:tcPr>
          <w:p w:rsidR="00473771" w:rsidRPr="002B3A52" w:rsidRDefault="00473771" w:rsidP="00CF5CEA">
            <w:pPr>
              <w:jc w:val="center"/>
              <w:rPr>
                <w:highlight w:val="yellow"/>
              </w:rPr>
            </w:pPr>
            <w:r w:rsidRPr="00473771">
              <w:t>ZL202210892793.7</w:t>
            </w:r>
          </w:p>
        </w:tc>
        <w:tc>
          <w:tcPr>
            <w:tcW w:w="1174" w:type="dxa"/>
            <w:vAlign w:val="center"/>
          </w:tcPr>
          <w:p w:rsidR="00473771" w:rsidRDefault="00473771" w:rsidP="00CF5CEA">
            <w:pPr>
              <w:jc w:val="center"/>
            </w:pPr>
            <w:r>
              <w:rPr>
                <w:rFonts w:hint="eastAsia"/>
              </w:rPr>
              <w:t>2022.11.8</w:t>
            </w:r>
          </w:p>
        </w:tc>
        <w:tc>
          <w:tcPr>
            <w:tcW w:w="1036" w:type="dxa"/>
            <w:vAlign w:val="center"/>
          </w:tcPr>
          <w:p w:rsidR="00473771" w:rsidRDefault="00473771" w:rsidP="00CF5CEA">
            <w:pPr>
              <w:jc w:val="center"/>
            </w:pPr>
            <w:r w:rsidRPr="00473771">
              <w:rPr>
                <w:rFonts w:hint="eastAsia"/>
              </w:rPr>
              <w:t>张子建</w:t>
            </w:r>
            <w:r w:rsidRPr="00473771">
              <w:rPr>
                <w:rFonts w:hint="eastAsia"/>
              </w:rPr>
              <w:t>;</w:t>
            </w:r>
            <w:r w:rsidRPr="00473771">
              <w:rPr>
                <w:rFonts w:hint="eastAsia"/>
              </w:rPr>
              <w:t>杨德龙</w:t>
            </w:r>
            <w:r w:rsidRPr="00473771">
              <w:rPr>
                <w:rFonts w:hint="eastAsia"/>
              </w:rPr>
              <w:t>;</w:t>
            </w:r>
            <w:r w:rsidRPr="00473771">
              <w:rPr>
                <w:rFonts w:hint="eastAsia"/>
              </w:rPr>
              <w:t>董洋洋</w:t>
            </w:r>
            <w:r w:rsidRPr="00473771">
              <w:rPr>
                <w:rFonts w:hint="eastAsia"/>
              </w:rPr>
              <w:t>;</w:t>
            </w:r>
            <w:r w:rsidRPr="00473771">
              <w:rPr>
                <w:rFonts w:hint="eastAsia"/>
              </w:rPr>
              <w:t>李学孔</w:t>
            </w:r>
            <w:r w:rsidRPr="00473771">
              <w:rPr>
                <w:rFonts w:hint="eastAsia"/>
              </w:rPr>
              <w:t>;</w:t>
            </w:r>
            <w:r w:rsidRPr="00473771">
              <w:rPr>
                <w:rFonts w:hint="eastAsia"/>
              </w:rPr>
              <w:t>周吉</w:t>
            </w:r>
            <w:r w:rsidRPr="00473771">
              <w:rPr>
                <w:rFonts w:hint="eastAsia"/>
              </w:rPr>
              <w:t>;</w:t>
            </w:r>
            <w:r w:rsidRPr="00473771">
              <w:rPr>
                <w:rFonts w:hint="eastAsia"/>
              </w:rPr>
              <w:t>张彦虎</w:t>
            </w:r>
          </w:p>
        </w:tc>
        <w:tc>
          <w:tcPr>
            <w:tcW w:w="832" w:type="dxa"/>
            <w:vAlign w:val="center"/>
          </w:tcPr>
          <w:p w:rsidR="00473771" w:rsidRDefault="00473771" w:rsidP="00CF5CEA">
            <w:pPr>
              <w:jc w:val="center"/>
            </w:pPr>
            <w:r>
              <w:t>南京航空航天大学</w:t>
            </w:r>
          </w:p>
        </w:tc>
        <w:tc>
          <w:tcPr>
            <w:tcW w:w="658" w:type="dxa"/>
            <w:vAlign w:val="center"/>
          </w:tcPr>
          <w:p w:rsidR="00473771" w:rsidRDefault="00473771" w:rsidP="00733700">
            <w:pPr>
              <w:jc w:val="center"/>
            </w:pPr>
            <w:r>
              <w:t>国家知识产权局</w:t>
            </w:r>
          </w:p>
        </w:tc>
        <w:tc>
          <w:tcPr>
            <w:tcW w:w="581" w:type="dxa"/>
            <w:vAlign w:val="center"/>
          </w:tcPr>
          <w:p w:rsidR="00473771" w:rsidRDefault="00473771" w:rsidP="00733700">
            <w:pPr>
              <w:jc w:val="center"/>
            </w:pPr>
            <w:r>
              <w:t>授权</w:t>
            </w:r>
          </w:p>
        </w:tc>
        <w:tc>
          <w:tcPr>
            <w:tcW w:w="608" w:type="dxa"/>
            <w:vAlign w:val="center"/>
          </w:tcPr>
          <w:p w:rsidR="00473771" w:rsidRDefault="00473771" w:rsidP="00CF5CEA">
            <w:pPr>
              <w:jc w:val="center"/>
            </w:pPr>
            <w:r>
              <w:t>否</w:t>
            </w:r>
          </w:p>
        </w:tc>
      </w:tr>
      <w:tr w:rsidR="00473771" w:rsidTr="00473771">
        <w:tc>
          <w:tcPr>
            <w:tcW w:w="485" w:type="dxa"/>
            <w:vAlign w:val="center"/>
          </w:tcPr>
          <w:p w:rsidR="00473771" w:rsidRDefault="00473771" w:rsidP="00CF5CEA">
            <w:pPr>
              <w:jc w:val="center"/>
            </w:pPr>
            <w:r>
              <w:rPr>
                <w:rFonts w:hint="eastAsia"/>
              </w:rPr>
              <w:t>6</w:t>
            </w:r>
          </w:p>
        </w:tc>
        <w:tc>
          <w:tcPr>
            <w:tcW w:w="575" w:type="dxa"/>
            <w:vAlign w:val="center"/>
          </w:tcPr>
          <w:p w:rsidR="00473771" w:rsidRDefault="006A2192" w:rsidP="00CF5CEA">
            <w:pPr>
              <w:jc w:val="center"/>
            </w:pPr>
            <w:r>
              <w:t>发明</w:t>
            </w:r>
          </w:p>
        </w:tc>
        <w:tc>
          <w:tcPr>
            <w:tcW w:w="731" w:type="dxa"/>
            <w:vAlign w:val="center"/>
          </w:tcPr>
          <w:p w:rsidR="00473771" w:rsidRPr="00D9787A" w:rsidRDefault="00473771" w:rsidP="00CF5CEA">
            <w:pPr>
              <w:jc w:val="center"/>
            </w:pPr>
            <w:r w:rsidRPr="00D9787A">
              <w:t>一种涉及非铁磁金</w:t>
            </w:r>
            <w:r w:rsidRPr="00D9787A">
              <w:lastRenderedPageBreak/>
              <w:t>属介质的同轴多线圈的互感计算方法</w:t>
            </w:r>
          </w:p>
        </w:tc>
        <w:tc>
          <w:tcPr>
            <w:tcW w:w="1842" w:type="dxa"/>
            <w:vAlign w:val="center"/>
          </w:tcPr>
          <w:p w:rsidR="00473771" w:rsidRPr="002B3A52" w:rsidRDefault="00473771" w:rsidP="00CF5CEA">
            <w:pPr>
              <w:jc w:val="center"/>
              <w:rPr>
                <w:highlight w:val="yellow"/>
              </w:rPr>
            </w:pPr>
            <w:r w:rsidRPr="00473771">
              <w:lastRenderedPageBreak/>
              <w:t>ZL202010640310.5</w:t>
            </w:r>
          </w:p>
        </w:tc>
        <w:tc>
          <w:tcPr>
            <w:tcW w:w="1174" w:type="dxa"/>
            <w:vAlign w:val="center"/>
          </w:tcPr>
          <w:p w:rsidR="00473771" w:rsidRDefault="00473771" w:rsidP="00CF5CEA">
            <w:pPr>
              <w:jc w:val="center"/>
            </w:pPr>
            <w:r>
              <w:rPr>
                <w:rFonts w:hint="eastAsia"/>
              </w:rPr>
              <w:t>2020.10.20</w:t>
            </w:r>
          </w:p>
        </w:tc>
        <w:tc>
          <w:tcPr>
            <w:tcW w:w="1036" w:type="dxa"/>
            <w:vAlign w:val="center"/>
          </w:tcPr>
          <w:p w:rsidR="00473771" w:rsidRDefault="00473771" w:rsidP="00CF5CEA">
            <w:pPr>
              <w:jc w:val="center"/>
            </w:pPr>
            <w:r w:rsidRPr="00473771">
              <w:rPr>
                <w:rFonts w:hint="eastAsia"/>
              </w:rPr>
              <w:t>董洋洋</w:t>
            </w:r>
            <w:r w:rsidRPr="00473771">
              <w:rPr>
                <w:rFonts w:hint="eastAsia"/>
              </w:rPr>
              <w:t>;</w:t>
            </w:r>
            <w:r w:rsidRPr="00473771">
              <w:rPr>
                <w:rFonts w:hint="eastAsia"/>
              </w:rPr>
              <w:t>尚恺</w:t>
            </w:r>
            <w:r w:rsidRPr="00473771">
              <w:rPr>
                <w:rFonts w:hint="eastAsia"/>
              </w:rPr>
              <w:t>;</w:t>
            </w:r>
            <w:r w:rsidRPr="00473771">
              <w:rPr>
                <w:rFonts w:hint="eastAsia"/>
              </w:rPr>
              <w:t>张子建</w:t>
            </w:r>
            <w:r w:rsidRPr="00473771">
              <w:rPr>
                <w:rFonts w:hint="eastAsia"/>
              </w:rPr>
              <w:t>;</w:t>
            </w:r>
            <w:r w:rsidRPr="00473771">
              <w:rPr>
                <w:rFonts w:hint="eastAsia"/>
              </w:rPr>
              <w:t>邵明</w:t>
            </w:r>
          </w:p>
        </w:tc>
        <w:tc>
          <w:tcPr>
            <w:tcW w:w="832" w:type="dxa"/>
            <w:vAlign w:val="center"/>
          </w:tcPr>
          <w:p w:rsidR="00473771" w:rsidRDefault="00473771" w:rsidP="00733700">
            <w:pPr>
              <w:jc w:val="center"/>
            </w:pPr>
            <w:r>
              <w:t>南京航空航天大学</w:t>
            </w:r>
          </w:p>
        </w:tc>
        <w:tc>
          <w:tcPr>
            <w:tcW w:w="658" w:type="dxa"/>
            <w:vAlign w:val="center"/>
          </w:tcPr>
          <w:p w:rsidR="00473771" w:rsidRDefault="00473771" w:rsidP="00733700">
            <w:pPr>
              <w:jc w:val="center"/>
            </w:pPr>
            <w:r>
              <w:t>国家知识产权局</w:t>
            </w:r>
          </w:p>
        </w:tc>
        <w:tc>
          <w:tcPr>
            <w:tcW w:w="581" w:type="dxa"/>
            <w:vAlign w:val="center"/>
          </w:tcPr>
          <w:p w:rsidR="00473771" w:rsidRDefault="00473771" w:rsidP="00733700">
            <w:pPr>
              <w:jc w:val="center"/>
            </w:pPr>
            <w:r>
              <w:t>授权</w:t>
            </w:r>
          </w:p>
        </w:tc>
        <w:tc>
          <w:tcPr>
            <w:tcW w:w="608" w:type="dxa"/>
            <w:vAlign w:val="center"/>
          </w:tcPr>
          <w:p w:rsidR="00473771" w:rsidRDefault="00473771" w:rsidP="00733700">
            <w:pPr>
              <w:jc w:val="center"/>
            </w:pPr>
            <w:r>
              <w:t>否</w:t>
            </w:r>
          </w:p>
        </w:tc>
      </w:tr>
      <w:tr w:rsidR="00473771" w:rsidTr="00473771">
        <w:tc>
          <w:tcPr>
            <w:tcW w:w="485" w:type="dxa"/>
            <w:vAlign w:val="center"/>
          </w:tcPr>
          <w:p w:rsidR="00473771" w:rsidRDefault="00473771" w:rsidP="00CF5CEA">
            <w:pPr>
              <w:jc w:val="center"/>
            </w:pPr>
            <w:r>
              <w:rPr>
                <w:rFonts w:hint="eastAsia"/>
              </w:rPr>
              <w:lastRenderedPageBreak/>
              <w:t>7</w:t>
            </w:r>
          </w:p>
        </w:tc>
        <w:tc>
          <w:tcPr>
            <w:tcW w:w="575" w:type="dxa"/>
            <w:vAlign w:val="center"/>
          </w:tcPr>
          <w:p w:rsidR="00473771" w:rsidRDefault="006A2192" w:rsidP="00CF5CEA">
            <w:pPr>
              <w:jc w:val="center"/>
            </w:pPr>
            <w:r>
              <w:t>发明</w:t>
            </w:r>
          </w:p>
        </w:tc>
        <w:tc>
          <w:tcPr>
            <w:tcW w:w="731" w:type="dxa"/>
            <w:vAlign w:val="center"/>
          </w:tcPr>
          <w:p w:rsidR="00473771" w:rsidRPr="00D9787A" w:rsidRDefault="00473771" w:rsidP="00CF5CEA">
            <w:pPr>
              <w:jc w:val="center"/>
            </w:pPr>
            <w:r w:rsidRPr="00D9787A">
              <w:t>一种开链式多臂机器人阻抗控制方法</w:t>
            </w:r>
          </w:p>
        </w:tc>
        <w:tc>
          <w:tcPr>
            <w:tcW w:w="1842" w:type="dxa"/>
            <w:vAlign w:val="center"/>
          </w:tcPr>
          <w:p w:rsidR="00473771" w:rsidRPr="002B3A52" w:rsidRDefault="00473771" w:rsidP="00CF5CEA">
            <w:pPr>
              <w:jc w:val="center"/>
              <w:rPr>
                <w:highlight w:val="yellow"/>
              </w:rPr>
            </w:pPr>
            <w:r w:rsidRPr="00473771">
              <w:t>ZL201810116170.4</w:t>
            </w:r>
          </w:p>
        </w:tc>
        <w:tc>
          <w:tcPr>
            <w:tcW w:w="1174" w:type="dxa"/>
            <w:vAlign w:val="center"/>
          </w:tcPr>
          <w:p w:rsidR="00473771" w:rsidRDefault="00473771" w:rsidP="00CF5CEA">
            <w:pPr>
              <w:jc w:val="center"/>
            </w:pPr>
            <w:r>
              <w:rPr>
                <w:rFonts w:hint="eastAsia"/>
              </w:rPr>
              <w:t>2021.5.7</w:t>
            </w:r>
          </w:p>
        </w:tc>
        <w:tc>
          <w:tcPr>
            <w:tcW w:w="1036" w:type="dxa"/>
            <w:vAlign w:val="center"/>
          </w:tcPr>
          <w:p w:rsidR="00473771" w:rsidRDefault="00473771" w:rsidP="00CF5CEA">
            <w:pPr>
              <w:jc w:val="center"/>
            </w:pPr>
            <w:r w:rsidRPr="00473771">
              <w:rPr>
                <w:rFonts w:hint="eastAsia"/>
              </w:rPr>
              <w:t>张子建</w:t>
            </w:r>
            <w:r w:rsidRPr="00473771">
              <w:rPr>
                <w:rFonts w:hint="eastAsia"/>
              </w:rPr>
              <w:t>,</w:t>
            </w:r>
            <w:r w:rsidRPr="00473771">
              <w:rPr>
                <w:rFonts w:hint="eastAsia"/>
              </w:rPr>
              <w:t>董洋洋</w:t>
            </w:r>
            <w:r w:rsidRPr="00473771">
              <w:rPr>
                <w:rFonts w:hint="eastAsia"/>
              </w:rPr>
              <w:t>,</w:t>
            </w:r>
            <w:r w:rsidRPr="00473771">
              <w:rPr>
                <w:rFonts w:hint="eastAsia"/>
              </w:rPr>
              <w:t>陈聪</w:t>
            </w:r>
          </w:p>
        </w:tc>
        <w:tc>
          <w:tcPr>
            <w:tcW w:w="832" w:type="dxa"/>
            <w:vAlign w:val="center"/>
          </w:tcPr>
          <w:p w:rsidR="00473771" w:rsidRDefault="00473771" w:rsidP="00733700">
            <w:pPr>
              <w:jc w:val="center"/>
            </w:pPr>
            <w:r>
              <w:t>南京航空航天大学</w:t>
            </w:r>
          </w:p>
        </w:tc>
        <w:tc>
          <w:tcPr>
            <w:tcW w:w="658" w:type="dxa"/>
            <w:vAlign w:val="center"/>
          </w:tcPr>
          <w:p w:rsidR="00473771" w:rsidRDefault="00473771" w:rsidP="00733700">
            <w:pPr>
              <w:jc w:val="center"/>
            </w:pPr>
            <w:r>
              <w:t>国家知识产权局</w:t>
            </w:r>
          </w:p>
        </w:tc>
        <w:tc>
          <w:tcPr>
            <w:tcW w:w="581" w:type="dxa"/>
            <w:vAlign w:val="center"/>
          </w:tcPr>
          <w:p w:rsidR="00473771" w:rsidRDefault="00473771" w:rsidP="00733700">
            <w:pPr>
              <w:jc w:val="center"/>
            </w:pPr>
            <w:r>
              <w:t>授权</w:t>
            </w:r>
          </w:p>
        </w:tc>
        <w:tc>
          <w:tcPr>
            <w:tcW w:w="608" w:type="dxa"/>
            <w:vAlign w:val="center"/>
          </w:tcPr>
          <w:p w:rsidR="00473771" w:rsidRDefault="00473771" w:rsidP="00733700">
            <w:pPr>
              <w:jc w:val="center"/>
            </w:pPr>
            <w:r>
              <w:t>否</w:t>
            </w:r>
          </w:p>
        </w:tc>
      </w:tr>
      <w:tr w:rsidR="00473771" w:rsidTr="00473771">
        <w:tc>
          <w:tcPr>
            <w:tcW w:w="485" w:type="dxa"/>
            <w:vAlign w:val="center"/>
          </w:tcPr>
          <w:p w:rsidR="00473771" w:rsidRDefault="00473771" w:rsidP="00CF5CEA">
            <w:pPr>
              <w:jc w:val="center"/>
            </w:pPr>
            <w:r>
              <w:rPr>
                <w:rFonts w:hint="eastAsia"/>
              </w:rPr>
              <w:t>8</w:t>
            </w:r>
          </w:p>
        </w:tc>
        <w:tc>
          <w:tcPr>
            <w:tcW w:w="575" w:type="dxa"/>
            <w:vAlign w:val="center"/>
          </w:tcPr>
          <w:p w:rsidR="00473771" w:rsidRDefault="006A2192" w:rsidP="00CF5CEA">
            <w:pPr>
              <w:jc w:val="center"/>
            </w:pPr>
            <w:r>
              <w:t>发明</w:t>
            </w:r>
          </w:p>
        </w:tc>
        <w:tc>
          <w:tcPr>
            <w:tcW w:w="731" w:type="dxa"/>
            <w:vAlign w:val="center"/>
          </w:tcPr>
          <w:p w:rsidR="00473771" w:rsidRPr="00D9787A" w:rsidRDefault="00473771" w:rsidP="00CF5CEA">
            <w:pPr>
              <w:jc w:val="center"/>
            </w:pPr>
            <w:r w:rsidRPr="00D9787A">
              <w:rPr>
                <w:rFonts w:hint="eastAsia"/>
              </w:rPr>
              <w:t>一种闭链式多臂机器人柔顺控制方法</w:t>
            </w:r>
          </w:p>
        </w:tc>
        <w:tc>
          <w:tcPr>
            <w:tcW w:w="1842" w:type="dxa"/>
            <w:vAlign w:val="center"/>
          </w:tcPr>
          <w:p w:rsidR="00473771" w:rsidRPr="002B3A52" w:rsidRDefault="00473771" w:rsidP="00CF5CEA">
            <w:pPr>
              <w:jc w:val="center"/>
              <w:rPr>
                <w:highlight w:val="yellow"/>
              </w:rPr>
            </w:pPr>
            <w:r w:rsidRPr="00473771">
              <w:t>ZL201810276207.X</w:t>
            </w:r>
          </w:p>
        </w:tc>
        <w:tc>
          <w:tcPr>
            <w:tcW w:w="1174" w:type="dxa"/>
            <w:vAlign w:val="center"/>
          </w:tcPr>
          <w:p w:rsidR="00473771" w:rsidRDefault="00473771" w:rsidP="00CF5CEA">
            <w:pPr>
              <w:jc w:val="center"/>
            </w:pPr>
            <w:r>
              <w:rPr>
                <w:rFonts w:hint="eastAsia"/>
              </w:rPr>
              <w:t>2020.12.25</w:t>
            </w:r>
          </w:p>
        </w:tc>
        <w:tc>
          <w:tcPr>
            <w:tcW w:w="1036" w:type="dxa"/>
            <w:vAlign w:val="center"/>
          </w:tcPr>
          <w:p w:rsidR="00473771" w:rsidRDefault="00473771" w:rsidP="00CF5CEA">
            <w:pPr>
              <w:jc w:val="center"/>
            </w:pPr>
            <w:r w:rsidRPr="00473771">
              <w:rPr>
                <w:rFonts w:hint="eastAsia"/>
              </w:rPr>
              <w:t>张子建</w:t>
            </w:r>
            <w:r w:rsidRPr="00473771">
              <w:rPr>
                <w:rFonts w:hint="eastAsia"/>
              </w:rPr>
              <w:t>,</w:t>
            </w:r>
            <w:r w:rsidRPr="00473771">
              <w:rPr>
                <w:rFonts w:hint="eastAsia"/>
              </w:rPr>
              <w:t>董洋洋</w:t>
            </w:r>
          </w:p>
        </w:tc>
        <w:tc>
          <w:tcPr>
            <w:tcW w:w="832" w:type="dxa"/>
            <w:vAlign w:val="center"/>
          </w:tcPr>
          <w:p w:rsidR="00473771" w:rsidRDefault="00473771" w:rsidP="00733700">
            <w:pPr>
              <w:jc w:val="center"/>
            </w:pPr>
            <w:r>
              <w:t>南京航空航天大学</w:t>
            </w:r>
          </w:p>
        </w:tc>
        <w:tc>
          <w:tcPr>
            <w:tcW w:w="658" w:type="dxa"/>
            <w:vAlign w:val="center"/>
          </w:tcPr>
          <w:p w:rsidR="00473771" w:rsidRDefault="00473771" w:rsidP="00733700">
            <w:pPr>
              <w:jc w:val="center"/>
            </w:pPr>
            <w:r>
              <w:t>国家知识产权局</w:t>
            </w:r>
          </w:p>
        </w:tc>
        <w:tc>
          <w:tcPr>
            <w:tcW w:w="581" w:type="dxa"/>
            <w:vAlign w:val="center"/>
          </w:tcPr>
          <w:p w:rsidR="00473771" w:rsidRDefault="00473771" w:rsidP="00733700">
            <w:pPr>
              <w:jc w:val="center"/>
            </w:pPr>
            <w:r>
              <w:t>授权</w:t>
            </w:r>
          </w:p>
        </w:tc>
        <w:tc>
          <w:tcPr>
            <w:tcW w:w="608" w:type="dxa"/>
            <w:vAlign w:val="center"/>
          </w:tcPr>
          <w:p w:rsidR="00473771" w:rsidRDefault="00473771" w:rsidP="00733700">
            <w:pPr>
              <w:jc w:val="center"/>
            </w:pPr>
            <w:r>
              <w:t>否</w:t>
            </w:r>
          </w:p>
        </w:tc>
      </w:tr>
      <w:tr w:rsidR="00233172" w:rsidTr="00473771">
        <w:tc>
          <w:tcPr>
            <w:tcW w:w="485" w:type="dxa"/>
            <w:vAlign w:val="center"/>
          </w:tcPr>
          <w:p w:rsidR="00233172" w:rsidRDefault="00233172" w:rsidP="00CF5CEA">
            <w:pPr>
              <w:jc w:val="center"/>
            </w:pPr>
            <w:r>
              <w:rPr>
                <w:rFonts w:hint="eastAsia"/>
              </w:rPr>
              <w:t>9</w:t>
            </w:r>
          </w:p>
        </w:tc>
        <w:tc>
          <w:tcPr>
            <w:tcW w:w="575" w:type="dxa"/>
            <w:vAlign w:val="center"/>
          </w:tcPr>
          <w:p w:rsidR="00233172" w:rsidRDefault="006A2192" w:rsidP="00CF5CEA">
            <w:pPr>
              <w:jc w:val="center"/>
            </w:pPr>
            <w:r>
              <w:t>发明</w:t>
            </w:r>
          </w:p>
        </w:tc>
        <w:tc>
          <w:tcPr>
            <w:tcW w:w="731" w:type="dxa"/>
            <w:vAlign w:val="center"/>
          </w:tcPr>
          <w:p w:rsidR="00233172" w:rsidRPr="00D9787A" w:rsidRDefault="00233172" w:rsidP="00CF5CEA">
            <w:pPr>
              <w:jc w:val="center"/>
            </w:pPr>
            <w:r w:rsidRPr="00D9787A">
              <w:t>一种力协调的多臂机器人柔顺控制方法</w:t>
            </w:r>
          </w:p>
        </w:tc>
        <w:tc>
          <w:tcPr>
            <w:tcW w:w="1842" w:type="dxa"/>
            <w:vAlign w:val="center"/>
          </w:tcPr>
          <w:p w:rsidR="00233172" w:rsidRPr="002B3A52" w:rsidRDefault="00233172" w:rsidP="00CF5CEA">
            <w:pPr>
              <w:jc w:val="center"/>
              <w:rPr>
                <w:highlight w:val="yellow"/>
              </w:rPr>
            </w:pPr>
            <w:r w:rsidRPr="00473771">
              <w:t>ZL201810352964.0</w:t>
            </w:r>
          </w:p>
        </w:tc>
        <w:tc>
          <w:tcPr>
            <w:tcW w:w="1174" w:type="dxa"/>
            <w:vAlign w:val="center"/>
          </w:tcPr>
          <w:p w:rsidR="00233172" w:rsidRDefault="00233172" w:rsidP="00CF5CEA">
            <w:pPr>
              <w:jc w:val="center"/>
            </w:pPr>
            <w:r>
              <w:rPr>
                <w:rFonts w:hint="eastAsia"/>
              </w:rPr>
              <w:t>2020.12.25</w:t>
            </w:r>
          </w:p>
        </w:tc>
        <w:tc>
          <w:tcPr>
            <w:tcW w:w="1036" w:type="dxa"/>
            <w:vAlign w:val="center"/>
          </w:tcPr>
          <w:p w:rsidR="00233172" w:rsidRDefault="00233172" w:rsidP="00CF5CEA">
            <w:pPr>
              <w:jc w:val="center"/>
            </w:pPr>
            <w:r w:rsidRPr="00233172">
              <w:rPr>
                <w:rFonts w:hint="eastAsia"/>
              </w:rPr>
              <w:t>张子建</w:t>
            </w:r>
            <w:r w:rsidRPr="00233172">
              <w:rPr>
                <w:rFonts w:hint="eastAsia"/>
              </w:rPr>
              <w:t>,</w:t>
            </w:r>
            <w:r w:rsidRPr="00233172">
              <w:rPr>
                <w:rFonts w:hint="eastAsia"/>
              </w:rPr>
              <w:t>董洋洋</w:t>
            </w:r>
            <w:r w:rsidRPr="00233172">
              <w:rPr>
                <w:rFonts w:hint="eastAsia"/>
              </w:rPr>
              <w:t>,</w:t>
            </w:r>
            <w:proofErr w:type="gramStart"/>
            <w:r w:rsidRPr="00233172">
              <w:rPr>
                <w:rFonts w:hint="eastAsia"/>
              </w:rPr>
              <w:t>刘嘉宇</w:t>
            </w:r>
            <w:proofErr w:type="gramEnd"/>
          </w:p>
        </w:tc>
        <w:tc>
          <w:tcPr>
            <w:tcW w:w="832" w:type="dxa"/>
            <w:vAlign w:val="center"/>
          </w:tcPr>
          <w:p w:rsidR="00233172" w:rsidRDefault="00233172" w:rsidP="00733700">
            <w:pPr>
              <w:jc w:val="center"/>
            </w:pPr>
            <w:r>
              <w:t>南京航空航天大学</w:t>
            </w:r>
          </w:p>
        </w:tc>
        <w:tc>
          <w:tcPr>
            <w:tcW w:w="658" w:type="dxa"/>
            <w:vAlign w:val="center"/>
          </w:tcPr>
          <w:p w:rsidR="00233172" w:rsidRDefault="00233172" w:rsidP="00733700">
            <w:pPr>
              <w:jc w:val="center"/>
            </w:pPr>
            <w:r>
              <w:t>国家知识产权局</w:t>
            </w:r>
          </w:p>
        </w:tc>
        <w:tc>
          <w:tcPr>
            <w:tcW w:w="581" w:type="dxa"/>
            <w:vAlign w:val="center"/>
          </w:tcPr>
          <w:p w:rsidR="00233172" w:rsidRDefault="00233172" w:rsidP="00733700">
            <w:pPr>
              <w:jc w:val="center"/>
            </w:pPr>
            <w:r>
              <w:t>授权</w:t>
            </w:r>
          </w:p>
        </w:tc>
        <w:tc>
          <w:tcPr>
            <w:tcW w:w="608" w:type="dxa"/>
            <w:vAlign w:val="center"/>
          </w:tcPr>
          <w:p w:rsidR="00233172" w:rsidRDefault="00233172" w:rsidP="00733700">
            <w:pPr>
              <w:jc w:val="center"/>
            </w:pPr>
            <w:r>
              <w:t>否</w:t>
            </w:r>
          </w:p>
        </w:tc>
      </w:tr>
      <w:tr w:rsidR="00233172" w:rsidTr="00473771">
        <w:tc>
          <w:tcPr>
            <w:tcW w:w="485" w:type="dxa"/>
            <w:vAlign w:val="center"/>
          </w:tcPr>
          <w:p w:rsidR="00233172" w:rsidRDefault="00233172" w:rsidP="00CF5CEA">
            <w:pPr>
              <w:jc w:val="center"/>
            </w:pPr>
            <w:r>
              <w:rPr>
                <w:rFonts w:hint="eastAsia"/>
              </w:rPr>
              <w:t>10</w:t>
            </w:r>
          </w:p>
        </w:tc>
        <w:tc>
          <w:tcPr>
            <w:tcW w:w="575" w:type="dxa"/>
            <w:vAlign w:val="center"/>
          </w:tcPr>
          <w:p w:rsidR="00233172" w:rsidRDefault="00233172" w:rsidP="00CF5CEA">
            <w:pPr>
              <w:jc w:val="center"/>
            </w:pPr>
            <w:r>
              <w:t>发明</w:t>
            </w:r>
          </w:p>
        </w:tc>
        <w:tc>
          <w:tcPr>
            <w:tcW w:w="731" w:type="dxa"/>
            <w:vAlign w:val="center"/>
          </w:tcPr>
          <w:p w:rsidR="00233172" w:rsidRPr="00D9787A" w:rsidRDefault="00233172" w:rsidP="00CF5CEA">
            <w:pPr>
              <w:jc w:val="center"/>
            </w:pPr>
            <w:r w:rsidRPr="00D9787A">
              <w:t>一种</w:t>
            </w:r>
            <w:proofErr w:type="gramStart"/>
            <w:r w:rsidRPr="00D9787A">
              <w:t>基于逆磁伸缩</w:t>
            </w:r>
            <w:proofErr w:type="gramEnd"/>
            <w:r w:rsidRPr="00D9787A">
              <w:t>效应的力传感器</w:t>
            </w:r>
          </w:p>
        </w:tc>
        <w:tc>
          <w:tcPr>
            <w:tcW w:w="1842" w:type="dxa"/>
            <w:vAlign w:val="center"/>
          </w:tcPr>
          <w:p w:rsidR="00233172" w:rsidRDefault="00233172" w:rsidP="00CF5CEA">
            <w:pPr>
              <w:jc w:val="center"/>
            </w:pPr>
            <w:r>
              <w:rPr>
                <w:rFonts w:hint="eastAsia"/>
              </w:rPr>
              <w:t>CN2022</w:t>
            </w:r>
          </w:p>
          <w:p w:rsidR="00233172" w:rsidRDefault="00233172" w:rsidP="00CF5CEA">
            <w:pPr>
              <w:jc w:val="center"/>
            </w:pPr>
            <w:r>
              <w:rPr>
                <w:rFonts w:hint="eastAsia"/>
              </w:rPr>
              <w:t>110471</w:t>
            </w:r>
          </w:p>
          <w:p w:rsidR="00233172" w:rsidRDefault="00233172" w:rsidP="00CF5CEA">
            <w:pPr>
              <w:jc w:val="center"/>
            </w:pPr>
            <w:r>
              <w:rPr>
                <w:rFonts w:hint="eastAsia"/>
              </w:rPr>
              <w:t>30.1</w:t>
            </w:r>
          </w:p>
        </w:tc>
        <w:tc>
          <w:tcPr>
            <w:tcW w:w="1174" w:type="dxa"/>
            <w:vAlign w:val="center"/>
          </w:tcPr>
          <w:p w:rsidR="00233172" w:rsidRDefault="00233172" w:rsidP="00CF5CEA">
            <w:pPr>
              <w:jc w:val="center"/>
            </w:pPr>
            <w:r>
              <w:rPr>
                <w:rFonts w:hint="eastAsia"/>
              </w:rPr>
              <w:t>——</w:t>
            </w:r>
          </w:p>
        </w:tc>
        <w:tc>
          <w:tcPr>
            <w:tcW w:w="1036" w:type="dxa"/>
            <w:vAlign w:val="center"/>
          </w:tcPr>
          <w:p w:rsidR="00233172" w:rsidRDefault="00233172" w:rsidP="00CF5CEA">
            <w:pPr>
              <w:jc w:val="center"/>
            </w:pPr>
            <w:r w:rsidRPr="00233172">
              <w:rPr>
                <w:rFonts w:hint="eastAsia"/>
              </w:rPr>
              <w:t>张子建</w:t>
            </w:r>
            <w:r w:rsidRPr="00233172">
              <w:rPr>
                <w:rFonts w:hint="eastAsia"/>
              </w:rPr>
              <w:t>;</w:t>
            </w:r>
            <w:r w:rsidRPr="00233172">
              <w:rPr>
                <w:rFonts w:hint="eastAsia"/>
              </w:rPr>
              <w:t>李学孔</w:t>
            </w:r>
            <w:r w:rsidRPr="00233172">
              <w:rPr>
                <w:rFonts w:hint="eastAsia"/>
              </w:rPr>
              <w:t>;</w:t>
            </w:r>
            <w:proofErr w:type="gramStart"/>
            <w:r w:rsidRPr="00233172">
              <w:rPr>
                <w:rFonts w:hint="eastAsia"/>
              </w:rPr>
              <w:t>夏纪刚</w:t>
            </w:r>
            <w:proofErr w:type="gramEnd"/>
            <w:r w:rsidRPr="00233172">
              <w:rPr>
                <w:rFonts w:hint="eastAsia"/>
              </w:rPr>
              <w:t>;</w:t>
            </w:r>
            <w:proofErr w:type="gramStart"/>
            <w:r w:rsidRPr="00233172">
              <w:rPr>
                <w:rFonts w:hint="eastAsia"/>
              </w:rPr>
              <w:t>李帅</w:t>
            </w:r>
            <w:proofErr w:type="gramEnd"/>
            <w:r w:rsidRPr="00233172">
              <w:rPr>
                <w:rFonts w:hint="eastAsia"/>
              </w:rPr>
              <w:t>;</w:t>
            </w:r>
            <w:r w:rsidRPr="00233172">
              <w:rPr>
                <w:rFonts w:hint="eastAsia"/>
              </w:rPr>
              <w:t>杨德龙</w:t>
            </w:r>
            <w:r w:rsidRPr="00233172">
              <w:rPr>
                <w:rFonts w:hint="eastAsia"/>
              </w:rPr>
              <w:t>;</w:t>
            </w:r>
            <w:r w:rsidRPr="00233172">
              <w:rPr>
                <w:rFonts w:hint="eastAsia"/>
              </w:rPr>
              <w:t>王宁</w:t>
            </w:r>
            <w:r w:rsidRPr="00233172">
              <w:rPr>
                <w:rFonts w:hint="eastAsia"/>
              </w:rPr>
              <w:t>;</w:t>
            </w:r>
            <w:r w:rsidRPr="00233172">
              <w:rPr>
                <w:rFonts w:hint="eastAsia"/>
              </w:rPr>
              <w:t>董洋洋</w:t>
            </w:r>
          </w:p>
        </w:tc>
        <w:tc>
          <w:tcPr>
            <w:tcW w:w="832" w:type="dxa"/>
            <w:vAlign w:val="center"/>
          </w:tcPr>
          <w:p w:rsidR="00233172" w:rsidRDefault="00233172" w:rsidP="00CF5CEA">
            <w:pPr>
              <w:jc w:val="center"/>
            </w:pPr>
            <w:r>
              <w:t>华能广西清洁能源有限公司</w:t>
            </w:r>
            <w:r>
              <w:rPr>
                <w:rFonts w:hint="eastAsia"/>
              </w:rPr>
              <w:t>；</w:t>
            </w:r>
            <w:r>
              <w:t>南京航空航天大学</w:t>
            </w:r>
          </w:p>
        </w:tc>
        <w:tc>
          <w:tcPr>
            <w:tcW w:w="658" w:type="dxa"/>
            <w:vAlign w:val="center"/>
          </w:tcPr>
          <w:p w:rsidR="00233172" w:rsidRDefault="00233172" w:rsidP="00CF5CEA">
            <w:pPr>
              <w:jc w:val="center"/>
            </w:pPr>
            <w:r>
              <w:t>国家知识产权局</w:t>
            </w:r>
          </w:p>
        </w:tc>
        <w:tc>
          <w:tcPr>
            <w:tcW w:w="581" w:type="dxa"/>
            <w:vAlign w:val="center"/>
          </w:tcPr>
          <w:p w:rsidR="00233172" w:rsidRDefault="00233172" w:rsidP="00CF5CEA">
            <w:pPr>
              <w:jc w:val="center"/>
            </w:pPr>
            <w:r>
              <w:rPr>
                <w:rFonts w:hint="eastAsia"/>
              </w:rPr>
              <w:t>受理</w:t>
            </w:r>
          </w:p>
        </w:tc>
        <w:tc>
          <w:tcPr>
            <w:tcW w:w="608" w:type="dxa"/>
            <w:vAlign w:val="center"/>
          </w:tcPr>
          <w:p w:rsidR="00233172" w:rsidRDefault="00233172" w:rsidP="00CF5CEA">
            <w:pPr>
              <w:jc w:val="center"/>
            </w:pPr>
            <w:r>
              <w:t>是</w:t>
            </w:r>
          </w:p>
        </w:tc>
      </w:tr>
      <w:tr w:rsidR="00233172" w:rsidTr="00473771">
        <w:tc>
          <w:tcPr>
            <w:tcW w:w="485" w:type="dxa"/>
            <w:vAlign w:val="center"/>
          </w:tcPr>
          <w:p w:rsidR="00233172" w:rsidRDefault="00233172" w:rsidP="00CF5CEA">
            <w:pPr>
              <w:jc w:val="center"/>
            </w:pPr>
            <w:r>
              <w:rPr>
                <w:rFonts w:hint="eastAsia"/>
              </w:rPr>
              <w:t>11</w:t>
            </w:r>
          </w:p>
        </w:tc>
        <w:tc>
          <w:tcPr>
            <w:tcW w:w="575" w:type="dxa"/>
            <w:vAlign w:val="center"/>
          </w:tcPr>
          <w:p w:rsidR="00233172" w:rsidRDefault="00233172" w:rsidP="00CF5CEA">
            <w:pPr>
              <w:jc w:val="center"/>
            </w:pPr>
            <w:r>
              <w:t>五</w:t>
            </w:r>
            <w:r>
              <w:lastRenderedPageBreak/>
              <w:t>小创新成果</w:t>
            </w:r>
          </w:p>
        </w:tc>
        <w:tc>
          <w:tcPr>
            <w:tcW w:w="731" w:type="dxa"/>
            <w:vAlign w:val="center"/>
          </w:tcPr>
          <w:p w:rsidR="00233172" w:rsidRDefault="00233172" w:rsidP="00CF5CEA">
            <w:pPr>
              <w:jc w:val="center"/>
            </w:pPr>
            <w:r>
              <w:lastRenderedPageBreak/>
              <w:t>风机</w:t>
            </w:r>
            <w:r>
              <w:lastRenderedPageBreak/>
              <w:t>转轴扭矩传感器研究与应用</w:t>
            </w:r>
          </w:p>
        </w:tc>
        <w:tc>
          <w:tcPr>
            <w:tcW w:w="1842" w:type="dxa"/>
            <w:vAlign w:val="center"/>
          </w:tcPr>
          <w:p w:rsidR="00233172" w:rsidRDefault="00233172" w:rsidP="00CF5CEA">
            <w:pPr>
              <w:jc w:val="center"/>
            </w:pPr>
            <w:r>
              <w:rPr>
                <w:rFonts w:hint="eastAsia"/>
              </w:rPr>
              <w:lastRenderedPageBreak/>
              <w:t>2023-FD</w:t>
            </w:r>
          </w:p>
          <w:p w:rsidR="00233172" w:rsidRDefault="00233172" w:rsidP="00CF5CEA">
            <w:pPr>
              <w:jc w:val="center"/>
            </w:pPr>
            <w:r>
              <w:rPr>
                <w:rFonts w:hint="eastAsia"/>
              </w:rPr>
              <w:lastRenderedPageBreak/>
              <w:t>YWWX</w:t>
            </w:r>
          </w:p>
          <w:p w:rsidR="00233172" w:rsidRDefault="00233172" w:rsidP="00CF5CEA">
            <w:pPr>
              <w:jc w:val="center"/>
            </w:pPr>
            <w:r>
              <w:rPr>
                <w:rFonts w:hint="eastAsia"/>
              </w:rPr>
              <w:t>-061</w:t>
            </w:r>
          </w:p>
        </w:tc>
        <w:tc>
          <w:tcPr>
            <w:tcW w:w="1174" w:type="dxa"/>
            <w:vAlign w:val="center"/>
          </w:tcPr>
          <w:p w:rsidR="00233172" w:rsidRDefault="00233172" w:rsidP="00CF5CEA">
            <w:pPr>
              <w:jc w:val="center"/>
            </w:pPr>
            <w:r>
              <w:rPr>
                <w:rFonts w:hint="eastAsia"/>
              </w:rPr>
              <w:lastRenderedPageBreak/>
              <w:t>2023.</w:t>
            </w:r>
          </w:p>
          <w:p w:rsidR="00233172" w:rsidRDefault="00233172" w:rsidP="00CF5CEA">
            <w:pPr>
              <w:jc w:val="center"/>
            </w:pPr>
            <w:r>
              <w:rPr>
                <w:rFonts w:hint="eastAsia"/>
              </w:rPr>
              <w:lastRenderedPageBreak/>
              <w:t>7.21</w:t>
            </w:r>
          </w:p>
        </w:tc>
        <w:tc>
          <w:tcPr>
            <w:tcW w:w="1036" w:type="dxa"/>
            <w:vAlign w:val="center"/>
          </w:tcPr>
          <w:p w:rsidR="00233172" w:rsidRDefault="00D94AD0" w:rsidP="00CF5CEA">
            <w:pPr>
              <w:jc w:val="center"/>
            </w:pPr>
            <w:r>
              <w:rPr>
                <w:rFonts w:hint="eastAsia"/>
              </w:rPr>
              <w:lastRenderedPageBreak/>
              <w:t>路遥；彭</w:t>
            </w:r>
            <w:r>
              <w:rPr>
                <w:rFonts w:hint="eastAsia"/>
              </w:rPr>
              <w:lastRenderedPageBreak/>
              <w:t>广；关健；张子建</w:t>
            </w:r>
            <w:r w:rsidR="00233172">
              <w:rPr>
                <w:rFonts w:hint="eastAsia"/>
              </w:rPr>
              <w:t>；董洋</w:t>
            </w:r>
            <w:bookmarkStart w:id="0" w:name="_GoBack"/>
            <w:bookmarkEnd w:id="0"/>
            <w:r w:rsidR="00233172">
              <w:rPr>
                <w:rFonts w:hint="eastAsia"/>
              </w:rPr>
              <w:t>洋</w:t>
            </w:r>
          </w:p>
        </w:tc>
        <w:tc>
          <w:tcPr>
            <w:tcW w:w="832" w:type="dxa"/>
            <w:vAlign w:val="center"/>
          </w:tcPr>
          <w:p w:rsidR="00233172" w:rsidRDefault="00233172" w:rsidP="00CF5CEA">
            <w:pPr>
              <w:jc w:val="center"/>
            </w:pPr>
            <w:r w:rsidRPr="002B3A52">
              <w:rPr>
                <w:rFonts w:hint="eastAsia"/>
              </w:rPr>
              <w:lastRenderedPageBreak/>
              <w:t>华能</w:t>
            </w:r>
            <w:r w:rsidRPr="002B3A52">
              <w:rPr>
                <w:rFonts w:hint="eastAsia"/>
              </w:rPr>
              <w:lastRenderedPageBreak/>
              <w:t>广西清洁能源有限公司；南京航空航天大学</w:t>
            </w:r>
          </w:p>
        </w:tc>
        <w:tc>
          <w:tcPr>
            <w:tcW w:w="658" w:type="dxa"/>
            <w:vAlign w:val="center"/>
          </w:tcPr>
          <w:p w:rsidR="00233172" w:rsidRDefault="00233172" w:rsidP="00CF5CEA">
            <w:pPr>
              <w:jc w:val="center"/>
            </w:pPr>
            <w:r>
              <w:lastRenderedPageBreak/>
              <w:t>中国</w:t>
            </w:r>
            <w:r>
              <w:lastRenderedPageBreak/>
              <w:t>电力技术市场协会</w:t>
            </w:r>
          </w:p>
        </w:tc>
        <w:tc>
          <w:tcPr>
            <w:tcW w:w="581" w:type="dxa"/>
            <w:vAlign w:val="center"/>
          </w:tcPr>
          <w:p w:rsidR="00233172" w:rsidRDefault="00233172" w:rsidP="00CF5CEA">
            <w:pPr>
              <w:jc w:val="center"/>
            </w:pPr>
            <w:r>
              <w:lastRenderedPageBreak/>
              <w:t>一</w:t>
            </w:r>
            <w:r>
              <w:lastRenderedPageBreak/>
              <w:t>等奖</w:t>
            </w:r>
          </w:p>
        </w:tc>
        <w:tc>
          <w:tcPr>
            <w:tcW w:w="608" w:type="dxa"/>
            <w:vAlign w:val="center"/>
          </w:tcPr>
          <w:p w:rsidR="00233172" w:rsidRDefault="00233172" w:rsidP="00CF5CEA">
            <w:pPr>
              <w:jc w:val="center"/>
            </w:pPr>
            <w:r>
              <w:lastRenderedPageBreak/>
              <w:t>是</w:t>
            </w:r>
          </w:p>
        </w:tc>
      </w:tr>
    </w:tbl>
    <w:p w:rsidR="007F50EC" w:rsidRDefault="007F50EC"/>
    <w:sectPr w:rsidR="007F5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B2"/>
    <w:rsid w:val="00233172"/>
    <w:rsid w:val="002B3A52"/>
    <w:rsid w:val="003F0655"/>
    <w:rsid w:val="00472C45"/>
    <w:rsid w:val="00473771"/>
    <w:rsid w:val="004C1613"/>
    <w:rsid w:val="006A2192"/>
    <w:rsid w:val="007D617A"/>
    <w:rsid w:val="007F50EC"/>
    <w:rsid w:val="00873EB2"/>
    <w:rsid w:val="00A4627A"/>
    <w:rsid w:val="00AC03A2"/>
    <w:rsid w:val="00B401AB"/>
    <w:rsid w:val="00CF5CEA"/>
    <w:rsid w:val="00D94AD0"/>
    <w:rsid w:val="00D9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EB2"/>
    <w:pPr>
      <w:ind w:firstLineChars="200" w:firstLine="420"/>
    </w:pPr>
  </w:style>
  <w:style w:type="table" w:styleId="a4">
    <w:name w:val="Table Grid"/>
    <w:basedOn w:val="a1"/>
    <w:uiPriority w:val="59"/>
    <w:rsid w:val="007F5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EB2"/>
    <w:pPr>
      <w:ind w:firstLineChars="200" w:firstLine="420"/>
    </w:pPr>
  </w:style>
  <w:style w:type="table" w:styleId="a4">
    <w:name w:val="Table Grid"/>
    <w:basedOn w:val="a1"/>
    <w:uiPriority w:val="59"/>
    <w:rsid w:val="007F5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夏纪刚/GXFGS/CHNG</dc:creator>
  <cp:lastModifiedBy>leveo</cp:lastModifiedBy>
  <cp:revision>8</cp:revision>
  <dcterms:created xsi:type="dcterms:W3CDTF">2023-08-23T06:29:00Z</dcterms:created>
  <dcterms:modified xsi:type="dcterms:W3CDTF">2023-08-23T08:18:00Z</dcterms:modified>
</cp:coreProperties>
</file>